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2250" w:rsidR="00612250" w:rsidP="004A4D80" w:rsidRDefault="00612250" w14:paraId="58D19189" w14:textId="60D775EA">
      <w:pPr>
        <w:spacing w:after="0" w:line="240" w:lineRule="auto"/>
        <w:rPr>
          <w:b/>
          <w:bCs/>
          <w:u w:val="single"/>
        </w:rPr>
      </w:pPr>
      <w:r w:rsidRPr="4D05BD29" w:rsidR="7AC7685A">
        <w:rPr>
          <w:b w:val="1"/>
          <w:bCs w:val="1"/>
          <w:u w:val="single"/>
        </w:rPr>
        <w:t>APPG</w:t>
      </w:r>
      <w:r w:rsidRPr="4D05BD29" w:rsidR="7982E474">
        <w:rPr>
          <w:b w:val="1"/>
          <w:bCs w:val="1"/>
          <w:u w:val="single"/>
        </w:rPr>
        <w:t xml:space="preserve"> on</w:t>
      </w:r>
      <w:r w:rsidRPr="4D05BD29" w:rsidR="7AC7685A">
        <w:rPr>
          <w:b w:val="1"/>
          <w:bCs w:val="1"/>
          <w:u w:val="single"/>
        </w:rPr>
        <w:t xml:space="preserve"> Deafness Meeting</w:t>
      </w:r>
      <w:r w:rsidRPr="4D05BD29" w:rsidR="1F3BB183">
        <w:rPr>
          <w:b w:val="1"/>
          <w:bCs w:val="1"/>
          <w:u w:val="single"/>
        </w:rPr>
        <w:t xml:space="preserve">, </w:t>
      </w:r>
      <w:r w:rsidRPr="4D05BD29" w:rsidR="7982E474">
        <w:rPr>
          <w:b w:val="1"/>
          <w:bCs w:val="1"/>
          <w:u w:val="single"/>
        </w:rPr>
        <w:t>1</w:t>
      </w:r>
      <w:r w:rsidRPr="4D05BD29" w:rsidR="7982E474">
        <w:rPr>
          <w:b w:val="1"/>
          <w:bCs w:val="1"/>
          <w:u w:val="single"/>
          <w:vertAlign w:val="superscript"/>
        </w:rPr>
        <w:t>st</w:t>
      </w:r>
      <w:r w:rsidRPr="4D05BD29" w:rsidR="20EB9706">
        <w:rPr>
          <w:b w:val="1"/>
          <w:bCs w:val="1"/>
          <w:u w:val="single"/>
        </w:rPr>
        <w:t xml:space="preserve"> </w:t>
      </w:r>
      <w:r w:rsidRPr="4D05BD29" w:rsidR="7982E474">
        <w:rPr>
          <w:b w:val="1"/>
          <w:bCs w:val="1"/>
          <w:u w:val="single"/>
        </w:rPr>
        <w:t>July</w:t>
      </w:r>
      <w:r w:rsidRPr="4D05BD29" w:rsidR="20EB9706">
        <w:rPr>
          <w:b w:val="1"/>
          <w:bCs w:val="1"/>
          <w:u w:val="single"/>
        </w:rPr>
        <w:t xml:space="preserve"> 2025, 1</w:t>
      </w:r>
      <w:r w:rsidRPr="4D05BD29" w:rsidR="7982E474">
        <w:rPr>
          <w:b w:val="1"/>
          <w:bCs w:val="1"/>
          <w:u w:val="single"/>
        </w:rPr>
        <w:t>0</w:t>
      </w:r>
      <w:r w:rsidRPr="4D05BD29" w:rsidR="20EB9706">
        <w:rPr>
          <w:b w:val="1"/>
          <w:bCs w:val="1"/>
          <w:u w:val="single"/>
        </w:rPr>
        <w:t>00-1</w:t>
      </w:r>
      <w:r w:rsidRPr="4D05BD29" w:rsidR="7982E474">
        <w:rPr>
          <w:b w:val="1"/>
          <w:bCs w:val="1"/>
          <w:u w:val="single"/>
        </w:rPr>
        <w:t>1</w:t>
      </w:r>
      <w:r w:rsidRPr="4D05BD29" w:rsidR="20EB9706">
        <w:rPr>
          <w:b w:val="1"/>
          <w:bCs w:val="1"/>
          <w:u w:val="single"/>
        </w:rPr>
        <w:t>00</w:t>
      </w:r>
    </w:p>
    <w:p w:rsidR="4D05BD29" w:rsidP="4D05BD29" w:rsidRDefault="4D05BD29" w14:paraId="6259569F" w14:textId="5B455109">
      <w:pPr>
        <w:spacing w:after="0" w:line="240" w:lineRule="auto"/>
      </w:pPr>
    </w:p>
    <w:p w:rsidR="00612250" w:rsidP="004A4D80" w:rsidRDefault="00612250" w14:paraId="51C9947F" w14:textId="106576C1">
      <w:pPr>
        <w:spacing w:after="0" w:line="240" w:lineRule="auto"/>
      </w:pPr>
      <w:r w:rsidR="7AC7685A">
        <w:rPr/>
        <w:t xml:space="preserve">Venue: </w:t>
      </w:r>
      <w:r w:rsidR="79F7689B">
        <w:rPr/>
        <w:t xml:space="preserve">Room </w:t>
      </w:r>
      <w:r w:rsidR="48F7D5F6">
        <w:rPr/>
        <w:t>R, Portcullis House</w:t>
      </w:r>
    </w:p>
    <w:p w:rsidR="4D05BD29" w:rsidP="4D05BD29" w:rsidRDefault="4D05BD29" w14:paraId="016434DE" w14:textId="47492909">
      <w:pPr>
        <w:spacing w:after="0" w:line="240" w:lineRule="auto"/>
      </w:pPr>
    </w:p>
    <w:p w:rsidR="00C16DB2" w:rsidP="4D05BD29" w:rsidRDefault="00C16DB2" w14:paraId="781BDE77" w14:textId="61889660" w14:noSpellErr="1">
      <w:pPr>
        <w:spacing w:after="0" w:line="240" w:lineRule="auto"/>
        <w:rPr>
          <w:b w:val="1"/>
          <w:bCs w:val="1"/>
        </w:rPr>
      </w:pPr>
      <w:r w:rsidRPr="4D05BD29" w:rsidR="21985BEA">
        <w:rPr>
          <w:b w:val="1"/>
          <w:bCs w:val="1"/>
        </w:rPr>
        <w:t>Attendance</w:t>
      </w:r>
    </w:p>
    <w:p w:rsidR="00C16DB2" w:rsidP="004A4D80" w:rsidRDefault="00C16DB2" w14:paraId="589CB15B" w14:textId="5793456C">
      <w:pPr>
        <w:pStyle w:val="ListParagraph"/>
        <w:numPr>
          <w:ilvl w:val="0"/>
          <w:numId w:val="2"/>
        </w:numPr>
        <w:spacing w:after="0" w:line="240" w:lineRule="auto"/>
      </w:pPr>
      <w:r>
        <w:t>Catherine Atkinson MP</w:t>
      </w:r>
    </w:p>
    <w:p w:rsidR="00C16DB2" w:rsidP="004A4D80" w:rsidRDefault="00C16DB2" w14:paraId="3B7E5CD5" w14:textId="39107683">
      <w:pPr>
        <w:pStyle w:val="ListParagraph"/>
        <w:numPr>
          <w:ilvl w:val="0"/>
          <w:numId w:val="2"/>
        </w:numPr>
        <w:spacing w:after="0" w:line="240" w:lineRule="auto"/>
      </w:pPr>
      <w:r>
        <w:t xml:space="preserve">Peter </w:t>
      </w:r>
      <w:proofErr w:type="spellStart"/>
      <w:r>
        <w:t>Prinsley</w:t>
      </w:r>
      <w:proofErr w:type="spellEnd"/>
      <w:r>
        <w:t xml:space="preserve"> MP</w:t>
      </w:r>
    </w:p>
    <w:p w:rsidR="00056A06" w:rsidP="004A4D80" w:rsidRDefault="004A4D80" w14:paraId="1A34B1DD" w14:textId="4A801E46">
      <w:pPr>
        <w:pStyle w:val="ListParagraph"/>
        <w:numPr>
          <w:ilvl w:val="0"/>
          <w:numId w:val="2"/>
        </w:numPr>
        <w:spacing w:after="0" w:line="240" w:lineRule="auto"/>
      </w:pPr>
      <w:r w:rsidRPr="004A4D80">
        <w:t>Elizabeth Pugsley</w:t>
      </w:r>
      <w:r w:rsidR="00050EA1">
        <w:t xml:space="preserve"> (</w:t>
      </w:r>
      <w:r>
        <w:t>Senior Parliamentary Assistant</w:t>
      </w:r>
      <w:r w:rsidR="00050EA1">
        <w:t>)</w:t>
      </w:r>
    </w:p>
    <w:p w:rsidR="004A4D80" w:rsidP="004A4D80" w:rsidRDefault="004A4D80" w14:paraId="3A960A56" w14:textId="77777777">
      <w:pPr>
        <w:spacing w:after="0" w:line="240" w:lineRule="auto"/>
      </w:pPr>
    </w:p>
    <w:p w:rsidR="00050EA1" w:rsidP="00050EA1" w:rsidRDefault="00B523B1" w14:paraId="1D0164D4" w14:textId="6253C43D">
      <w:pPr>
        <w:pStyle w:val="ListParagraph"/>
        <w:numPr>
          <w:ilvl w:val="0"/>
          <w:numId w:val="2"/>
        </w:numPr>
        <w:spacing w:after="0" w:line="240" w:lineRule="auto"/>
      </w:pPr>
      <w:r>
        <w:t xml:space="preserve">Rob Geaney (RNID – </w:t>
      </w:r>
      <w:r w:rsidR="00050EA1">
        <w:t>S</w:t>
      </w:r>
      <w:r>
        <w:t>ecretariat)</w:t>
      </w:r>
    </w:p>
    <w:p w:rsidR="00050EA1" w:rsidP="00B523B1" w:rsidRDefault="00050EA1" w14:paraId="5A62D7E5" w14:textId="4D8E487D">
      <w:pPr>
        <w:pStyle w:val="ListParagraph"/>
        <w:numPr>
          <w:ilvl w:val="0"/>
          <w:numId w:val="2"/>
        </w:numPr>
        <w:spacing w:after="0" w:line="240" w:lineRule="auto"/>
      </w:pPr>
      <w:r>
        <w:t>Kara Killeen (RNID)</w:t>
      </w:r>
    </w:p>
    <w:p w:rsidR="00056A06" w:rsidP="00050EA1" w:rsidRDefault="00056A06" w14:paraId="6E107DF6" w14:textId="39461EF6">
      <w:pPr>
        <w:pStyle w:val="ListParagraph"/>
        <w:numPr>
          <w:ilvl w:val="0"/>
          <w:numId w:val="2"/>
        </w:numPr>
        <w:spacing w:after="0" w:line="240" w:lineRule="auto"/>
      </w:pPr>
      <w:r>
        <w:t xml:space="preserve">Victoria </w:t>
      </w:r>
      <w:r w:rsidR="00050EA1">
        <w:t>Bishop-Rowe (AVUK)</w:t>
      </w:r>
    </w:p>
    <w:p w:rsidR="00056A06" w:rsidP="004A4D80" w:rsidRDefault="00056A06" w14:paraId="09BD3856" w14:textId="77777777">
      <w:pPr>
        <w:pStyle w:val="ListParagraph"/>
        <w:numPr>
          <w:ilvl w:val="0"/>
          <w:numId w:val="2"/>
        </w:numPr>
        <w:spacing w:after="0" w:line="240" w:lineRule="auto"/>
      </w:pPr>
      <w:r>
        <w:t>Justin Cooke (NDCS)</w:t>
      </w:r>
    </w:p>
    <w:p w:rsidR="00056A06" w:rsidP="00050EA1" w:rsidRDefault="00056A06" w14:paraId="1E6C21FD" w14:textId="4206D4C7">
      <w:pPr>
        <w:pStyle w:val="ListParagraph"/>
        <w:numPr>
          <w:ilvl w:val="0"/>
          <w:numId w:val="2"/>
        </w:numPr>
        <w:spacing w:after="0" w:line="240" w:lineRule="auto"/>
      </w:pPr>
      <w:r>
        <w:t>Nathan Draper (SignHealth)</w:t>
      </w:r>
    </w:p>
    <w:p w:rsidRPr="005F44C4" w:rsidR="00FD1248" w:rsidP="00FD1248" w:rsidRDefault="5F56D98A" w14:paraId="045A7DE8" w14:textId="349267E8">
      <w:pPr>
        <w:pStyle w:val="ListParagraph"/>
        <w:numPr>
          <w:ilvl w:val="0"/>
          <w:numId w:val="2"/>
        </w:numPr>
        <w:spacing w:after="0" w:line="240" w:lineRule="auto"/>
      </w:pPr>
      <w:r>
        <w:t>Steph Lotz (SignLive)</w:t>
      </w:r>
    </w:p>
    <w:p w:rsidR="00FD1248" w:rsidP="00FD1248" w:rsidRDefault="00FD1248" w14:paraId="0FD63C3C" w14:textId="550775C5">
      <w:pPr>
        <w:pStyle w:val="ListParagraph"/>
        <w:numPr>
          <w:ilvl w:val="0"/>
          <w:numId w:val="2"/>
        </w:numPr>
        <w:spacing w:after="0" w:line="240" w:lineRule="auto"/>
      </w:pPr>
      <w:r>
        <w:t>Rob She</w:t>
      </w:r>
      <w:r w:rsidR="004E7010">
        <w:t>pheard (Listen for Life)</w:t>
      </w:r>
    </w:p>
    <w:p w:rsidR="00056A06" w:rsidP="4D05BD29" w:rsidRDefault="00056A06" w14:paraId="3E4FD0B5" w14:noSpellErr="1" w14:textId="487E4A50">
      <w:pPr>
        <w:pStyle w:val="Normal"/>
        <w:spacing w:after="0" w:line="240" w:lineRule="auto"/>
      </w:pPr>
    </w:p>
    <w:p w:rsidR="006E53FB" w:rsidP="4D05BD29" w:rsidRDefault="00612250" w14:paraId="3D3C442C" w14:textId="58AF25AA" w14:noSpellErr="1">
      <w:pPr>
        <w:spacing w:after="0" w:line="240" w:lineRule="auto"/>
        <w:rPr>
          <w:b w:val="1"/>
          <w:bCs w:val="1"/>
        </w:rPr>
      </w:pPr>
      <w:r w:rsidRPr="4D05BD29" w:rsidR="7AC7685A">
        <w:rPr>
          <w:b w:val="1"/>
          <w:bCs w:val="1"/>
        </w:rPr>
        <w:t>Agenda</w:t>
      </w:r>
    </w:p>
    <w:p w:rsidR="4D05BD29" w:rsidP="4D05BD29" w:rsidRDefault="4D05BD29" w14:paraId="7BF85D8D" w14:textId="4FBA6D50">
      <w:pPr>
        <w:spacing w:after="0" w:line="240" w:lineRule="auto"/>
        <w:rPr>
          <w:b w:val="1"/>
          <w:bCs w:val="1"/>
        </w:rPr>
      </w:pPr>
    </w:p>
    <w:p w:rsidR="00C67489" w:rsidP="004A4D80" w:rsidRDefault="006E53FB" w14:paraId="2F53160E" w14:textId="77777777">
      <w:pPr>
        <w:pStyle w:val="ListParagraph"/>
        <w:numPr>
          <w:ilvl w:val="0"/>
          <w:numId w:val="1"/>
        </w:numPr>
        <w:spacing w:after="0" w:line="240" w:lineRule="auto"/>
      </w:pPr>
      <w:r>
        <w:t>Feedback from the agreed actions at the last meeting</w:t>
      </w:r>
    </w:p>
    <w:p w:rsidR="00050EA1" w:rsidP="00050EA1" w:rsidRDefault="00050EA1" w14:paraId="7D005E20" w14:textId="77777777">
      <w:pPr>
        <w:spacing w:after="0" w:line="240" w:lineRule="auto"/>
      </w:pPr>
    </w:p>
    <w:p w:rsidR="00356A5D" w:rsidP="004A4D80" w:rsidRDefault="00356A5D" w14:paraId="04A58ABE" w14:textId="18BBF813">
      <w:pPr>
        <w:spacing w:after="0" w:line="240" w:lineRule="auto"/>
        <w:rPr>
          <w:u w:val="single"/>
        </w:rPr>
      </w:pPr>
      <w:r w:rsidRPr="00C16DB2">
        <w:rPr>
          <w:u w:val="single"/>
        </w:rPr>
        <w:t>Reform of the Audiology Pathway</w:t>
      </w:r>
    </w:p>
    <w:p w:rsidR="00050EA1" w:rsidP="004A4D80" w:rsidRDefault="00050EA1" w14:paraId="64EEF1E5" w14:textId="77777777">
      <w:pPr>
        <w:spacing w:after="0" w:line="240" w:lineRule="auto"/>
        <w:rPr>
          <w:u w:val="single"/>
        </w:rPr>
      </w:pPr>
    </w:p>
    <w:p w:rsidR="00050EA1" w:rsidP="004A4D80" w:rsidRDefault="00157E5F" w14:paraId="767ECA02" w14:textId="526DD222">
      <w:pPr>
        <w:spacing w:after="0" w:line="240" w:lineRule="auto"/>
      </w:pPr>
      <w:r w:rsidRPr="00157E5F">
        <w:t xml:space="preserve">Peter </w:t>
      </w:r>
      <w:proofErr w:type="spellStart"/>
      <w:r w:rsidRPr="00157E5F">
        <w:t>Prinsley</w:t>
      </w:r>
      <w:proofErr w:type="spellEnd"/>
      <w:r w:rsidRPr="00157E5F">
        <w:t xml:space="preserve"> </w:t>
      </w:r>
      <w:r>
        <w:t xml:space="preserve">updated the group on a meeting with the British Academy of Audiology (BAA) </w:t>
      </w:r>
      <w:r w:rsidR="00AE0C66">
        <w:t xml:space="preserve">where he heard an update from </w:t>
      </w:r>
      <w:proofErr w:type="gramStart"/>
      <w:r w:rsidR="00AE0C66">
        <w:t>Hear</w:t>
      </w:r>
      <w:proofErr w:type="gramEnd"/>
      <w:r w:rsidR="00AE0C66">
        <w:t xml:space="preserve"> for Norfolk CEO Aliona Derrett. NHS community-based adult audiology services were moved out of district hospitals to charities already operating in the region. It has shown improved community access and patient satisfaction. </w:t>
      </w:r>
    </w:p>
    <w:p w:rsidR="00AE0C66" w:rsidP="004A4D80" w:rsidRDefault="00AE0C66" w14:paraId="12913FC9" w14:textId="77777777">
      <w:pPr>
        <w:spacing w:after="0" w:line="240" w:lineRule="auto"/>
      </w:pPr>
    </w:p>
    <w:p w:rsidR="00AE0C66" w:rsidP="004A4D80" w:rsidRDefault="00AE0C66" w14:paraId="2702A851" w14:textId="2B890225">
      <w:pPr>
        <w:spacing w:after="0" w:line="240" w:lineRule="auto"/>
      </w:pPr>
      <w:r>
        <w:t xml:space="preserve">The group also discussed whether the APPG should </w:t>
      </w:r>
      <w:r w:rsidR="00C83419">
        <w:t>respond to any recommendations from the Review Board on the 10 Year Health Plan.</w:t>
      </w:r>
    </w:p>
    <w:p w:rsidR="00AE0C66" w:rsidP="004A4D80" w:rsidRDefault="00AE0C66" w14:paraId="141F5D1B" w14:textId="77777777">
      <w:pPr>
        <w:spacing w:after="0" w:line="240" w:lineRule="auto"/>
      </w:pPr>
    </w:p>
    <w:p w:rsidR="00AE0C66" w:rsidP="004A4D80" w:rsidRDefault="00AE0C66" w14:paraId="45B03498" w14:textId="09104A67">
      <w:pPr>
        <w:spacing w:after="0" w:line="240" w:lineRule="auto"/>
      </w:pPr>
      <w:r>
        <w:t>Action</w:t>
      </w:r>
      <w:r w:rsidR="004767F2">
        <w:t>s</w:t>
      </w:r>
    </w:p>
    <w:p w:rsidR="00AE0C66" w:rsidP="00AE0C66" w:rsidRDefault="00AE0C66" w14:paraId="69489BDD" w14:textId="0BAD6BD8">
      <w:pPr>
        <w:pStyle w:val="ListParagraph"/>
        <w:numPr>
          <w:ilvl w:val="0"/>
          <w:numId w:val="4"/>
        </w:numPr>
        <w:spacing w:after="0" w:line="240" w:lineRule="auto"/>
      </w:pPr>
      <w:r>
        <w:t xml:space="preserve">RNID to arrange a 15-minute presentation by Aliona Derrett at the next meeting and APPG to write to </w:t>
      </w:r>
      <w:r w:rsidR="001700BB">
        <w:t xml:space="preserve">minister </w:t>
      </w:r>
      <w:r>
        <w:t>Stephen Kinnoc</w:t>
      </w:r>
      <w:r w:rsidR="001700BB">
        <w:t>k</w:t>
      </w:r>
      <w:r>
        <w:t xml:space="preserve"> with insights following the event.</w:t>
      </w:r>
    </w:p>
    <w:p w:rsidRPr="00157E5F" w:rsidR="00AE0C66" w:rsidP="00AE0C66" w:rsidRDefault="00AE0C66" w14:paraId="7E364A3B" w14:textId="1EE400A1">
      <w:pPr>
        <w:pStyle w:val="ListParagraph"/>
        <w:numPr>
          <w:ilvl w:val="0"/>
          <w:numId w:val="4"/>
        </w:numPr>
        <w:spacing w:after="0" w:line="240" w:lineRule="auto"/>
      </w:pPr>
      <w:r>
        <w:t xml:space="preserve">APPG to </w:t>
      </w:r>
      <w:r w:rsidR="00C83419">
        <w:t xml:space="preserve">review recommendations on the 10 Year Health Plan </w:t>
      </w:r>
      <w:r w:rsidR="00042947">
        <w:t>and agree any points to respond.</w:t>
      </w:r>
    </w:p>
    <w:p w:rsidR="00157E5F" w:rsidP="004A4D80" w:rsidRDefault="00157E5F" w14:paraId="5D6975A2" w14:textId="77777777">
      <w:pPr>
        <w:spacing w:after="0" w:line="240" w:lineRule="auto"/>
        <w:rPr>
          <w:u w:val="single"/>
        </w:rPr>
      </w:pPr>
    </w:p>
    <w:p w:rsidRPr="00042947" w:rsidR="00042947" w:rsidP="004A4D80" w:rsidRDefault="00042947" w14:paraId="370C1F40" w14:textId="3438C197">
      <w:pPr>
        <w:spacing w:after="0" w:line="240" w:lineRule="auto"/>
      </w:pPr>
      <w:r>
        <w:rPr>
          <w:u w:val="single"/>
        </w:rPr>
        <w:t>Access to Healthcare</w:t>
      </w:r>
    </w:p>
    <w:p w:rsidR="00157E5F" w:rsidP="004A4D80" w:rsidRDefault="00157E5F" w14:paraId="7D68BD3B" w14:textId="77777777">
      <w:pPr>
        <w:spacing w:after="0" w:line="240" w:lineRule="auto"/>
        <w:rPr>
          <w:u w:val="single"/>
        </w:rPr>
      </w:pPr>
    </w:p>
    <w:p w:rsidR="00042947" w:rsidP="004A4D80" w:rsidRDefault="00042947" w14:paraId="386584B7" w14:textId="0A4A8557">
      <w:pPr>
        <w:spacing w:after="0" w:line="240" w:lineRule="auto"/>
      </w:pPr>
      <w:r>
        <w:t>The group has received no response from Stephen Kinnoc</w:t>
      </w:r>
      <w:r w:rsidR="001700BB">
        <w:t xml:space="preserve">k on attending a Joint APPG on sensory loss. The group also discussed </w:t>
      </w:r>
      <w:r w:rsidR="004767F2">
        <w:t>challenges with the Accessible Information Standard and concerns around delayed or scrapped publication of an updated version.</w:t>
      </w:r>
    </w:p>
    <w:p w:rsidR="004767F2" w:rsidP="004A4D80" w:rsidRDefault="004767F2" w14:paraId="18E05C2B" w14:textId="77777777">
      <w:pPr>
        <w:spacing w:after="0" w:line="240" w:lineRule="auto"/>
      </w:pPr>
    </w:p>
    <w:p w:rsidR="004767F2" w:rsidP="004A4D80" w:rsidRDefault="004767F2" w14:paraId="1985D306" w14:textId="510300D9">
      <w:pPr>
        <w:spacing w:after="0" w:line="240" w:lineRule="auto"/>
      </w:pPr>
      <w:r>
        <w:t>Actions</w:t>
      </w:r>
    </w:p>
    <w:p w:rsidR="004767F2" w:rsidP="004767F2" w:rsidRDefault="004767F2" w14:paraId="291F639D" w14:textId="7B864A40">
      <w:pPr>
        <w:pStyle w:val="ListParagraph"/>
        <w:numPr>
          <w:ilvl w:val="0"/>
          <w:numId w:val="5"/>
        </w:numPr>
        <w:spacing w:after="0" w:line="240" w:lineRule="auto"/>
      </w:pPr>
      <w:r>
        <w:t>RNID to follow up on letter.</w:t>
      </w:r>
    </w:p>
    <w:p w:rsidRPr="00042947" w:rsidR="004767F2" w:rsidP="004767F2" w:rsidRDefault="004767F2" w14:paraId="201D7383" w14:textId="7DD70E0D">
      <w:pPr>
        <w:pStyle w:val="ListParagraph"/>
        <w:numPr>
          <w:ilvl w:val="0"/>
          <w:numId w:val="5"/>
        </w:numPr>
        <w:spacing w:after="0" w:line="240" w:lineRule="auto"/>
      </w:pPr>
      <w:r>
        <w:t xml:space="preserve">APPG to </w:t>
      </w:r>
      <w:proofErr w:type="gramStart"/>
      <w:r>
        <w:t>look into</w:t>
      </w:r>
      <w:proofErr w:type="gramEnd"/>
      <w:r>
        <w:t xml:space="preserve"> a call to publish updated or alternative AIS.</w:t>
      </w:r>
    </w:p>
    <w:p w:rsidR="00356A5D" w:rsidP="00042947" w:rsidRDefault="00356A5D" w14:paraId="7967A133" w14:textId="1A7FDECB">
      <w:pPr>
        <w:spacing w:after="0" w:line="240" w:lineRule="auto"/>
      </w:pPr>
    </w:p>
    <w:p w:rsidR="00EB6E41" w:rsidP="004767F2" w:rsidRDefault="00EB6E41" w14:paraId="43662F20" w14:textId="77777777">
      <w:pPr>
        <w:spacing w:after="0" w:line="240" w:lineRule="auto"/>
      </w:pPr>
      <w:r w:rsidRPr="004767F2">
        <w:rPr>
          <w:u w:val="single"/>
        </w:rPr>
        <w:t>Employment opportunities for people who are deaf or have hearing loss</w:t>
      </w:r>
    </w:p>
    <w:p w:rsidR="004767F2" w:rsidP="004767F2" w:rsidRDefault="004767F2" w14:paraId="2209E583" w14:textId="77777777">
      <w:pPr>
        <w:spacing w:after="0" w:line="240" w:lineRule="auto"/>
      </w:pPr>
    </w:p>
    <w:p w:rsidR="004767F2" w:rsidP="004767F2" w:rsidRDefault="004767F2" w14:paraId="26AF1B6D" w14:textId="264E7E03">
      <w:pPr>
        <w:spacing w:after="0" w:line="240" w:lineRule="auto"/>
      </w:pPr>
      <w:r>
        <w:t xml:space="preserve">The group discussed potential priorities out of </w:t>
      </w:r>
      <w:proofErr w:type="gramStart"/>
      <w:r>
        <w:t>a number of</w:t>
      </w:r>
      <w:proofErr w:type="gramEnd"/>
      <w:r>
        <w:t xml:space="preserve"> policy options. Focus on the Access to Work </w:t>
      </w:r>
      <w:r w:rsidR="00A26259">
        <w:t xml:space="preserve">scheme </w:t>
      </w:r>
      <w:r>
        <w:t xml:space="preserve">was agreed to be prioritised due to its significance to deaf people and people with hearing loss </w:t>
      </w:r>
      <w:r w:rsidR="00A26259">
        <w:t xml:space="preserve">being able to access work, and </w:t>
      </w:r>
      <w:proofErr w:type="gramStart"/>
      <w:r w:rsidR="00A26259">
        <w:t>it’s</w:t>
      </w:r>
      <w:proofErr w:type="gramEnd"/>
      <w:r w:rsidR="00A26259">
        <w:t xml:space="preserve"> timely nature due to the Green Paper.</w:t>
      </w:r>
    </w:p>
    <w:p w:rsidR="004767F2" w:rsidP="004767F2" w:rsidRDefault="004767F2" w14:paraId="115CCB8F" w14:textId="77777777">
      <w:pPr>
        <w:spacing w:after="0" w:line="240" w:lineRule="auto"/>
      </w:pPr>
    </w:p>
    <w:p w:rsidR="00A26259" w:rsidP="004767F2" w:rsidRDefault="00A26259" w14:paraId="7010F059" w14:textId="23A9BCA6">
      <w:pPr>
        <w:spacing w:after="0" w:line="240" w:lineRule="auto"/>
      </w:pPr>
      <w:r>
        <w:t xml:space="preserve">The group discussed the potential for collecting case studies to present to Stephen Timms, with SignHealth signalling that </w:t>
      </w:r>
      <w:r w:rsidR="00B13153">
        <w:t>they have a video of case studies.</w:t>
      </w:r>
    </w:p>
    <w:p w:rsidR="00B13153" w:rsidP="004767F2" w:rsidRDefault="00B13153" w14:paraId="22E9E858" w14:textId="77777777">
      <w:pPr>
        <w:spacing w:after="0" w:line="240" w:lineRule="auto"/>
      </w:pPr>
    </w:p>
    <w:p w:rsidR="00B13153" w:rsidP="004767F2" w:rsidRDefault="00B13153" w14:paraId="7EAD747E" w14:textId="13044A61">
      <w:pPr>
        <w:spacing w:after="0" w:line="240" w:lineRule="auto"/>
      </w:pPr>
      <w:r>
        <w:t xml:space="preserve">The group also discussed </w:t>
      </w:r>
      <w:r w:rsidR="001F7B19">
        <w:t>the Action Deafness Job Fair held in Birmingham on 27 June 2025.</w:t>
      </w:r>
      <w:r w:rsidR="00C81E8A">
        <w:t xml:space="preserve"> The group agreed that it would be positive to continue </w:t>
      </w:r>
      <w:proofErr w:type="gramStart"/>
      <w:r w:rsidR="00C81E8A">
        <w:t>these type of events</w:t>
      </w:r>
      <w:proofErr w:type="gramEnd"/>
      <w:r w:rsidR="00C81E8A">
        <w:t xml:space="preserve"> and replicate across communities.</w:t>
      </w:r>
    </w:p>
    <w:p w:rsidR="00C81E8A" w:rsidP="004767F2" w:rsidRDefault="00C81E8A" w14:paraId="4D7F4974" w14:textId="77777777">
      <w:pPr>
        <w:spacing w:after="0" w:line="240" w:lineRule="auto"/>
      </w:pPr>
    </w:p>
    <w:p w:rsidR="00C81E8A" w:rsidP="004767F2" w:rsidRDefault="00C81E8A" w14:paraId="3D06F4DD" w14:textId="1AA5A168">
      <w:pPr>
        <w:spacing w:after="0" w:line="240" w:lineRule="auto"/>
      </w:pPr>
      <w:r>
        <w:t>Actions</w:t>
      </w:r>
    </w:p>
    <w:p w:rsidR="00C81E8A" w:rsidP="00C81E8A" w:rsidRDefault="00C81E8A" w14:paraId="7D7FBC97" w14:textId="2ACA7E92">
      <w:pPr>
        <w:pStyle w:val="ListParagraph"/>
        <w:numPr>
          <w:ilvl w:val="0"/>
          <w:numId w:val="6"/>
        </w:numPr>
        <w:spacing w:after="0" w:line="240" w:lineRule="auto"/>
      </w:pPr>
      <w:r>
        <w:t>Starting with the SignHealth case studies, charities to collate a small number of case studies to present to Stephen Timms in the Autumn.</w:t>
      </w:r>
    </w:p>
    <w:p w:rsidR="00C81E8A" w:rsidP="00C81E8A" w:rsidRDefault="00C81E8A" w14:paraId="34F5B13E" w14:textId="2754B71B">
      <w:pPr>
        <w:pStyle w:val="ListParagraph"/>
        <w:numPr>
          <w:ilvl w:val="0"/>
          <w:numId w:val="6"/>
        </w:numPr>
        <w:spacing w:after="0" w:line="240" w:lineRule="auto"/>
        <w:rPr/>
      </w:pPr>
      <w:r w:rsidR="4D233559">
        <w:rPr/>
        <w:t>SignLive</w:t>
      </w:r>
      <w:r w:rsidR="02463832">
        <w:rPr/>
        <w:t xml:space="preserve"> </w:t>
      </w:r>
      <w:r w:rsidR="02463832">
        <w:rPr/>
        <w:t>to share more on the</w:t>
      </w:r>
      <w:r w:rsidR="4AD2A144">
        <w:rPr/>
        <w:t xml:space="preserve"> Action Deafness</w:t>
      </w:r>
      <w:r w:rsidR="02463832">
        <w:rPr/>
        <w:t xml:space="preserve"> job fair, </w:t>
      </w:r>
      <w:r w:rsidR="6040C4E9">
        <w:rPr/>
        <w:t>collate list of</w:t>
      </w:r>
      <w:r w:rsidR="02463832">
        <w:rPr/>
        <w:t xml:space="preserve"> MPs who have significant deaf communities in their constituencies to discuss replicating events.</w:t>
      </w:r>
    </w:p>
    <w:p w:rsidR="00C81E8A" w:rsidP="00C81E8A" w:rsidRDefault="00C81E8A" w14:paraId="3E781F60" w14:textId="77777777">
      <w:pPr>
        <w:spacing w:after="0" w:line="240" w:lineRule="auto"/>
      </w:pPr>
    </w:p>
    <w:p w:rsidRPr="003E6369" w:rsidR="00C81E8A" w:rsidP="00C81E8A" w:rsidRDefault="00C81E8A" w14:paraId="18BC0D38" w14:textId="7045D69D">
      <w:pPr>
        <w:spacing w:after="0" w:line="240" w:lineRule="auto"/>
        <w:rPr>
          <w:u w:val="single"/>
        </w:rPr>
      </w:pPr>
      <w:r w:rsidRPr="003E6369">
        <w:rPr>
          <w:u w:val="single"/>
        </w:rPr>
        <w:t>Celebrating deaf achievement and culture within Parliament</w:t>
      </w:r>
    </w:p>
    <w:p w:rsidR="00C81E8A" w:rsidP="00C81E8A" w:rsidRDefault="00C81E8A" w14:paraId="436EA486" w14:textId="77777777">
      <w:pPr>
        <w:spacing w:after="0" w:line="240" w:lineRule="auto"/>
      </w:pPr>
    </w:p>
    <w:p w:rsidR="00C81E8A" w:rsidP="00C81E8A" w:rsidRDefault="00C81E8A" w14:paraId="5827056D" w14:textId="03DB1D4C">
      <w:pPr>
        <w:spacing w:after="0" w:line="240" w:lineRule="auto"/>
      </w:pPr>
      <w:r>
        <w:t xml:space="preserve">The group discussed the planning of a Speaker’s House event celebrating deaf achievement in Autumn 2025. Planning is underway with potential dates in October and </w:t>
      </w:r>
      <w:proofErr w:type="gramStart"/>
      <w:r>
        <w:t>November</w:t>
      </w:r>
      <w:proofErr w:type="gramEnd"/>
      <w:r>
        <w:t xml:space="preserve"> and a meeting scheduled in early July to kick off planning.</w:t>
      </w:r>
    </w:p>
    <w:p w:rsidR="003E6369" w:rsidP="00C81E8A" w:rsidRDefault="003E6369" w14:paraId="1A377C62" w14:textId="77777777">
      <w:pPr>
        <w:spacing w:after="0" w:line="240" w:lineRule="auto"/>
      </w:pPr>
    </w:p>
    <w:p w:rsidR="003E6369" w:rsidP="00C81E8A" w:rsidRDefault="003E6369" w14:paraId="15949B25" w14:textId="7E6A19C1">
      <w:pPr>
        <w:spacing w:after="0" w:line="240" w:lineRule="auto"/>
      </w:pPr>
      <w:r>
        <w:t>Actions</w:t>
      </w:r>
    </w:p>
    <w:p w:rsidR="003E6369" w:rsidP="003E6369" w:rsidRDefault="003E6369" w14:paraId="701866FE" w14:textId="0A661269">
      <w:pPr>
        <w:pStyle w:val="ListParagraph"/>
        <w:numPr>
          <w:ilvl w:val="0"/>
          <w:numId w:val="7"/>
        </w:numPr>
        <w:spacing w:after="0" w:line="240" w:lineRule="auto"/>
      </w:pPr>
      <w:r>
        <w:t>RNID to update members of the APPG on any dates for the event and coordinate invitations for guests.</w:t>
      </w:r>
    </w:p>
    <w:p w:rsidR="003E6369" w:rsidP="003E6369" w:rsidRDefault="003E6369" w14:paraId="616FECAC" w14:textId="77777777">
      <w:pPr>
        <w:spacing w:after="0" w:line="240" w:lineRule="auto"/>
      </w:pPr>
    </w:p>
    <w:p w:rsidR="006E53FB" w:rsidP="003E6369" w:rsidRDefault="006E53FB" w14:paraId="32178558" w14:textId="5F068B82">
      <w:pPr>
        <w:pStyle w:val="ListParagraph"/>
        <w:numPr>
          <w:ilvl w:val="0"/>
          <w:numId w:val="1"/>
        </w:numPr>
        <w:spacing w:after="0" w:line="240" w:lineRule="auto"/>
      </w:pPr>
      <w:r>
        <w:t>Presentation by Rob Shepheard from the Listen for Life campaign</w:t>
      </w:r>
    </w:p>
    <w:p w:rsidR="003E6369" w:rsidP="003E6369" w:rsidRDefault="003E6369" w14:paraId="2007FE72" w14:textId="77777777">
      <w:pPr>
        <w:spacing w:after="0" w:line="240" w:lineRule="auto"/>
      </w:pPr>
    </w:p>
    <w:p w:rsidR="003E6369" w:rsidP="003E6369" w:rsidRDefault="003E6369" w14:paraId="05BBD6BA" w14:textId="604B3E89">
      <w:pPr>
        <w:spacing w:after="0" w:line="240" w:lineRule="auto"/>
      </w:pPr>
      <w:r>
        <w:t>The group heard from Rob Shepheard, a clinical audiologist from the List</w:t>
      </w:r>
      <w:r w:rsidR="005F44C4">
        <w:t>en</w:t>
      </w:r>
      <w:r>
        <w:t xml:space="preserve"> for Life campaign, whose mission is to reduce hearing loss by 50% in young people in the UK by partnering with advocates in the nightlife and</w:t>
      </w:r>
      <w:r w:rsidR="005F44C4">
        <w:t xml:space="preserve"> live</w:t>
      </w:r>
      <w:r>
        <w:t xml:space="preserve"> entertainment sector. Rob shared information on the organisation</w:t>
      </w:r>
      <w:r w:rsidR="005F44C4">
        <w:t>’</w:t>
      </w:r>
      <w:r>
        <w:t>s activity and advocacy, including research on alternative hearing tests, sourcing hearing protection at cost and providing to workers and attendees of events.</w:t>
      </w:r>
      <w:r w:rsidR="005F44C4">
        <w:t xml:space="preserve"> </w:t>
      </w:r>
    </w:p>
    <w:p w:rsidR="005F44C4" w:rsidP="003E6369" w:rsidRDefault="005F44C4" w14:paraId="56C8C338" w14:textId="77777777">
      <w:pPr>
        <w:spacing w:after="0" w:line="240" w:lineRule="auto"/>
      </w:pPr>
    </w:p>
    <w:p w:rsidR="005F44C4" w:rsidP="003E6369" w:rsidRDefault="005F44C4" w14:paraId="7340EA9A" w14:textId="26B70F9B">
      <w:pPr>
        <w:spacing w:after="0" w:line="240" w:lineRule="auto"/>
      </w:pPr>
      <w:r>
        <w:t>The group discussed whether increased regulation or increased enforcement on noise levels would support these aims, highlighting the effects of cuts to HSE. The group also discussed the opportunity to look at best practice from other industries, such as construction that has a strong culture of HSE.</w:t>
      </w:r>
    </w:p>
    <w:p w:rsidR="005F44C4" w:rsidP="003E6369" w:rsidRDefault="005F44C4" w14:paraId="54295724" w14:textId="77777777">
      <w:pPr>
        <w:spacing w:after="0" w:line="240" w:lineRule="auto"/>
      </w:pPr>
    </w:p>
    <w:p w:rsidR="005F44C4" w:rsidP="003E6369" w:rsidRDefault="005F44C4" w14:paraId="29BD5226" w14:textId="1087AE9F">
      <w:pPr>
        <w:spacing w:after="0" w:line="240" w:lineRule="auto"/>
      </w:pPr>
      <w:r>
        <w:t>Actions</w:t>
      </w:r>
    </w:p>
    <w:p w:rsidR="005F44C4" w:rsidP="005F44C4" w:rsidRDefault="005F44C4" w14:paraId="5BD2B9C9" w14:textId="3FE89A00">
      <w:pPr>
        <w:pStyle w:val="ListParagraph"/>
        <w:numPr>
          <w:ilvl w:val="0"/>
          <w:numId w:val="7"/>
        </w:numPr>
        <w:spacing w:after="0" w:line="240" w:lineRule="auto"/>
      </w:pPr>
      <w:r>
        <w:t>APPG can support in asking written questions to shine light on issues.</w:t>
      </w:r>
    </w:p>
    <w:p w:rsidR="005F44C4" w:rsidP="005F44C4" w:rsidRDefault="005F44C4" w14:paraId="22BFFB88" w14:textId="73267DDA">
      <w:pPr>
        <w:pStyle w:val="ListParagraph"/>
        <w:numPr>
          <w:ilvl w:val="0"/>
          <w:numId w:val="7"/>
        </w:numPr>
        <w:spacing w:after="0" w:line="240" w:lineRule="auto"/>
      </w:pPr>
      <w:r>
        <w:t xml:space="preserve">Listen for Life may benefit from appealing to collaboration across other APPGs such as the APPG for Opera which focuses on music in schools. </w:t>
      </w:r>
    </w:p>
    <w:p w:rsidR="003E6369" w:rsidP="003E6369" w:rsidRDefault="003E6369" w14:paraId="5381E8C6" w14:textId="77777777">
      <w:pPr>
        <w:spacing w:after="0" w:line="240" w:lineRule="auto"/>
      </w:pPr>
    </w:p>
    <w:p w:rsidR="00612250" w:rsidP="004A4D80" w:rsidRDefault="005F44C4" w14:paraId="02C55F1E" w14:textId="71D12610">
      <w:pPr>
        <w:pStyle w:val="ListParagraph"/>
        <w:numPr>
          <w:ilvl w:val="0"/>
          <w:numId w:val="1"/>
        </w:numPr>
        <w:spacing w:after="0" w:line="240" w:lineRule="auto"/>
      </w:pPr>
      <w:r>
        <w:t>Opportunities for</w:t>
      </w:r>
      <w:r w:rsidR="006E53FB">
        <w:t xml:space="preserve"> young people</w:t>
      </w:r>
      <w:r>
        <w:t xml:space="preserve"> to speak about</w:t>
      </w:r>
      <w:r w:rsidR="006E53FB">
        <w:t xml:space="preserve"> going through Auditory Verbal Training</w:t>
      </w:r>
    </w:p>
    <w:p w:rsidR="005F44C4" w:rsidP="005F44C4" w:rsidRDefault="005F44C4" w14:paraId="5F90E653" w14:textId="77777777">
      <w:pPr>
        <w:spacing w:after="0" w:line="240" w:lineRule="auto"/>
      </w:pPr>
    </w:p>
    <w:p w:rsidR="005F44C4" w:rsidP="005F44C4" w:rsidRDefault="005F44C4" w14:paraId="5A0AF766" w14:textId="7FE48F71">
      <w:pPr>
        <w:spacing w:after="0" w:line="240" w:lineRule="auto"/>
      </w:pPr>
      <w:r>
        <w:t>Action</w:t>
      </w:r>
    </w:p>
    <w:p w:rsidR="005F44C4" w:rsidP="005F44C4" w:rsidRDefault="005F44C4" w14:paraId="50343BD8" w14:textId="34E7E443">
      <w:pPr>
        <w:spacing w:after="0" w:line="240" w:lineRule="auto"/>
      </w:pPr>
      <w:r>
        <w:t>The group discussed the opportunity for parliamentarians to meet with young people who have gone through Auditory Verbal Training in early 2026.</w:t>
      </w:r>
    </w:p>
    <w:p w:rsidR="00B0690A" w:rsidP="004A4D80" w:rsidRDefault="00B0690A" w14:paraId="4E34DF3E" w14:textId="578E6CA9">
      <w:pPr>
        <w:spacing w:after="0" w:line="240" w:lineRule="auto"/>
      </w:pPr>
    </w:p>
    <w:p w:rsidRPr="002F29E4" w:rsidR="00B0690A" w:rsidP="004A4D80" w:rsidRDefault="00B0690A" w14:paraId="67073D80" w14:textId="77777777">
      <w:pPr>
        <w:pStyle w:val="NoSpacing"/>
      </w:pPr>
    </w:p>
    <w:sectPr w:rsidRPr="002F29E4" w:rsidR="00B069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BAB"/>
    <w:multiLevelType w:val="hybridMultilevel"/>
    <w:tmpl w:val="5A863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7C201B"/>
    <w:multiLevelType w:val="hybridMultilevel"/>
    <w:tmpl w:val="59184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996389"/>
    <w:multiLevelType w:val="hybridMultilevel"/>
    <w:tmpl w:val="AB1269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931D1A"/>
    <w:multiLevelType w:val="hybridMultilevel"/>
    <w:tmpl w:val="2AE01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BB7439"/>
    <w:multiLevelType w:val="hybridMultilevel"/>
    <w:tmpl w:val="0F103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056370"/>
    <w:multiLevelType w:val="hybridMultilevel"/>
    <w:tmpl w:val="474E0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55B05F7"/>
    <w:multiLevelType w:val="hybridMultilevel"/>
    <w:tmpl w:val="F8A8F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1990864">
    <w:abstractNumId w:val="2"/>
  </w:num>
  <w:num w:numId="2" w16cid:durableId="417020112">
    <w:abstractNumId w:val="4"/>
  </w:num>
  <w:num w:numId="3" w16cid:durableId="932008291">
    <w:abstractNumId w:val="1"/>
  </w:num>
  <w:num w:numId="4" w16cid:durableId="1354577719">
    <w:abstractNumId w:val="0"/>
  </w:num>
  <w:num w:numId="5" w16cid:durableId="1691492638">
    <w:abstractNumId w:val="3"/>
  </w:num>
  <w:num w:numId="6" w16cid:durableId="682051097">
    <w:abstractNumId w:val="6"/>
  </w:num>
  <w:num w:numId="7" w16cid:durableId="1722173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50"/>
    <w:rsid w:val="00042947"/>
    <w:rsid w:val="000446A1"/>
    <w:rsid w:val="00050EA1"/>
    <w:rsid w:val="00056A06"/>
    <w:rsid w:val="0009039D"/>
    <w:rsid w:val="00093A6C"/>
    <w:rsid w:val="000C2B85"/>
    <w:rsid w:val="00101C2E"/>
    <w:rsid w:val="00122E30"/>
    <w:rsid w:val="00157E5F"/>
    <w:rsid w:val="00165B16"/>
    <w:rsid w:val="00165D7C"/>
    <w:rsid w:val="001700BB"/>
    <w:rsid w:val="001772A3"/>
    <w:rsid w:val="001A3A6B"/>
    <w:rsid w:val="001A50B5"/>
    <w:rsid w:val="001E15DD"/>
    <w:rsid w:val="001F7B19"/>
    <w:rsid w:val="00203BD5"/>
    <w:rsid w:val="002459A1"/>
    <w:rsid w:val="00246275"/>
    <w:rsid w:val="00260BB4"/>
    <w:rsid w:val="00274C7F"/>
    <w:rsid w:val="0029196B"/>
    <w:rsid w:val="002D3EAF"/>
    <w:rsid w:val="002F29E4"/>
    <w:rsid w:val="002F34EC"/>
    <w:rsid w:val="00356A5D"/>
    <w:rsid w:val="00360586"/>
    <w:rsid w:val="003A54FF"/>
    <w:rsid w:val="003E6369"/>
    <w:rsid w:val="0043602C"/>
    <w:rsid w:val="004505FD"/>
    <w:rsid w:val="004767F2"/>
    <w:rsid w:val="00477C85"/>
    <w:rsid w:val="00484FFC"/>
    <w:rsid w:val="004A4D80"/>
    <w:rsid w:val="004E7010"/>
    <w:rsid w:val="004F0FD2"/>
    <w:rsid w:val="004F10A3"/>
    <w:rsid w:val="00501342"/>
    <w:rsid w:val="00531B49"/>
    <w:rsid w:val="005538A7"/>
    <w:rsid w:val="00554EEE"/>
    <w:rsid w:val="00557BE9"/>
    <w:rsid w:val="00563C16"/>
    <w:rsid w:val="00566EA2"/>
    <w:rsid w:val="005F44C4"/>
    <w:rsid w:val="00612250"/>
    <w:rsid w:val="00624C41"/>
    <w:rsid w:val="006B3BFC"/>
    <w:rsid w:val="006C3B2F"/>
    <w:rsid w:val="006E0D05"/>
    <w:rsid w:val="006E53FB"/>
    <w:rsid w:val="00722433"/>
    <w:rsid w:val="0076439A"/>
    <w:rsid w:val="008158C4"/>
    <w:rsid w:val="008454AD"/>
    <w:rsid w:val="00903DBB"/>
    <w:rsid w:val="00970868"/>
    <w:rsid w:val="00A22908"/>
    <w:rsid w:val="00A26259"/>
    <w:rsid w:val="00A376E4"/>
    <w:rsid w:val="00A40F82"/>
    <w:rsid w:val="00AE0C66"/>
    <w:rsid w:val="00B0690A"/>
    <w:rsid w:val="00B13153"/>
    <w:rsid w:val="00B24AAD"/>
    <w:rsid w:val="00B3327E"/>
    <w:rsid w:val="00B523B1"/>
    <w:rsid w:val="00B83A0D"/>
    <w:rsid w:val="00C0204F"/>
    <w:rsid w:val="00C16DB2"/>
    <w:rsid w:val="00C67489"/>
    <w:rsid w:val="00C81E8A"/>
    <w:rsid w:val="00C83419"/>
    <w:rsid w:val="00CC01D6"/>
    <w:rsid w:val="00CE11E0"/>
    <w:rsid w:val="00CE7780"/>
    <w:rsid w:val="00D56975"/>
    <w:rsid w:val="00DB1486"/>
    <w:rsid w:val="00E1058E"/>
    <w:rsid w:val="00E12B66"/>
    <w:rsid w:val="00E742D8"/>
    <w:rsid w:val="00E838F9"/>
    <w:rsid w:val="00EB6E41"/>
    <w:rsid w:val="00EC6FF8"/>
    <w:rsid w:val="00EE527A"/>
    <w:rsid w:val="00F7045C"/>
    <w:rsid w:val="00F71DBA"/>
    <w:rsid w:val="00F82C69"/>
    <w:rsid w:val="00FC110C"/>
    <w:rsid w:val="00FD1248"/>
    <w:rsid w:val="02463832"/>
    <w:rsid w:val="14042310"/>
    <w:rsid w:val="1F3BB183"/>
    <w:rsid w:val="20EB9706"/>
    <w:rsid w:val="21985BEA"/>
    <w:rsid w:val="24AD549D"/>
    <w:rsid w:val="2846334F"/>
    <w:rsid w:val="2B7CE47E"/>
    <w:rsid w:val="4562420D"/>
    <w:rsid w:val="48F7D5F6"/>
    <w:rsid w:val="4AD2A144"/>
    <w:rsid w:val="4D05BD29"/>
    <w:rsid w:val="4D233559"/>
    <w:rsid w:val="5F56D98A"/>
    <w:rsid w:val="6040C4E9"/>
    <w:rsid w:val="7982E474"/>
    <w:rsid w:val="79F7689B"/>
    <w:rsid w:val="7AC7685A"/>
    <w:rsid w:val="7BD8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766F"/>
  <w15:chartTrackingRefBased/>
  <w15:docId w15:val="{DE19B78E-157E-4F9D-AE7F-911E9D4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225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25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25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225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1225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1225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1225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1225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1225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1225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1225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12250"/>
    <w:rPr>
      <w:rFonts w:eastAsiaTheme="majorEastAsia" w:cstheme="majorBidi"/>
      <w:color w:val="272727" w:themeColor="text1" w:themeTint="D8"/>
    </w:rPr>
  </w:style>
  <w:style w:type="paragraph" w:styleId="Title">
    <w:name w:val="Title"/>
    <w:basedOn w:val="Normal"/>
    <w:next w:val="Normal"/>
    <w:link w:val="TitleChar"/>
    <w:uiPriority w:val="10"/>
    <w:qFormat/>
    <w:rsid w:val="0061225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1225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1225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1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250"/>
    <w:pPr>
      <w:spacing w:before="160"/>
      <w:jc w:val="center"/>
    </w:pPr>
    <w:rPr>
      <w:i/>
      <w:iCs/>
      <w:color w:val="404040" w:themeColor="text1" w:themeTint="BF"/>
    </w:rPr>
  </w:style>
  <w:style w:type="character" w:styleId="QuoteChar" w:customStyle="1">
    <w:name w:val="Quote Char"/>
    <w:basedOn w:val="DefaultParagraphFont"/>
    <w:link w:val="Quote"/>
    <w:uiPriority w:val="29"/>
    <w:rsid w:val="00612250"/>
    <w:rPr>
      <w:i/>
      <w:iCs/>
      <w:color w:val="404040" w:themeColor="text1" w:themeTint="BF"/>
    </w:rPr>
  </w:style>
  <w:style w:type="paragraph" w:styleId="ListParagraph">
    <w:name w:val="List Paragraph"/>
    <w:basedOn w:val="Normal"/>
    <w:uiPriority w:val="34"/>
    <w:qFormat/>
    <w:rsid w:val="00612250"/>
    <w:pPr>
      <w:ind w:left="720"/>
      <w:contextualSpacing/>
    </w:pPr>
  </w:style>
  <w:style w:type="character" w:styleId="IntenseEmphasis">
    <w:name w:val="Intense Emphasis"/>
    <w:basedOn w:val="DefaultParagraphFont"/>
    <w:uiPriority w:val="21"/>
    <w:qFormat/>
    <w:rsid w:val="00612250"/>
    <w:rPr>
      <w:i/>
      <w:iCs/>
      <w:color w:val="0F4761" w:themeColor="accent1" w:themeShade="BF"/>
    </w:rPr>
  </w:style>
  <w:style w:type="paragraph" w:styleId="IntenseQuote">
    <w:name w:val="Intense Quote"/>
    <w:basedOn w:val="Normal"/>
    <w:next w:val="Normal"/>
    <w:link w:val="IntenseQuoteChar"/>
    <w:uiPriority w:val="30"/>
    <w:qFormat/>
    <w:rsid w:val="0061225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12250"/>
    <w:rPr>
      <w:i/>
      <w:iCs/>
      <w:color w:val="0F4761" w:themeColor="accent1" w:themeShade="BF"/>
    </w:rPr>
  </w:style>
  <w:style w:type="character" w:styleId="IntenseReference">
    <w:name w:val="Intense Reference"/>
    <w:basedOn w:val="DefaultParagraphFont"/>
    <w:uiPriority w:val="32"/>
    <w:qFormat/>
    <w:rsid w:val="00612250"/>
    <w:rPr>
      <w:b/>
      <w:bCs/>
      <w:smallCaps/>
      <w:color w:val="0F4761" w:themeColor="accent1" w:themeShade="BF"/>
      <w:spacing w:val="5"/>
    </w:rPr>
  </w:style>
  <w:style w:type="paragraph" w:styleId="NoSpacing">
    <w:name w:val="No Spacing"/>
    <w:uiPriority w:val="1"/>
    <w:qFormat/>
    <w:rsid w:val="00B06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61538D4781D49BB00BD8143193517" ma:contentTypeVersion="25" ma:contentTypeDescription="Create a new document." ma:contentTypeScope="" ma:versionID="b8cc0334ddf251d0a74b3cba19d06944">
  <xsd:schema xmlns:xsd="http://www.w3.org/2001/XMLSchema" xmlns:xs="http://www.w3.org/2001/XMLSchema" xmlns:p="http://schemas.microsoft.com/office/2006/metadata/properties" xmlns:ns2="0982157a-ebca-419e-80e5-8691c1efa0c7" xmlns:ns3="f19208ba-0f9d-4325-815a-daec9c721292" targetNamespace="http://schemas.microsoft.com/office/2006/metadata/properties" ma:root="true" ma:fieldsID="ec80755e9be14d056dfc0c89a7f03729" ns2:_="" ns3:_="">
    <xsd:import namespace="0982157a-ebca-419e-80e5-8691c1efa0c7"/>
    <xsd:import namespace="f19208ba-0f9d-4325-815a-daec9c721292"/>
    <xsd:element name="properties">
      <xsd:complexType>
        <xsd:sequence>
          <xsd:element name="documentManagement">
            <xsd:complexType>
              <xsd:all>
                <xsd:element ref="ns2:Own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Archived" minOccurs="0"/>
                <xsd:element ref="ns2:Stakeholder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157a-ebca-419e-80e5-8691c1efa0c7" elementFormDefault="qualified">
    <xsd:import namespace="http://schemas.microsoft.com/office/2006/documentManagement/types"/>
    <xsd:import namespace="http://schemas.microsoft.com/office/infopath/2007/PartnerControls"/>
    <xsd:element name="Owner" ma:index="2" nillable="true" ma:displayName="Owner" ma:description="Contact to use presentation content"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426224-e775-481e-9b82-b94dfcdf5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rchived" ma:index="25" nillable="true" ma:displayName="Archived" ma:default="0" ma:description="Flag to indicate that a folder is no longer active/maintained" ma:format="Dropdown" ma:indexed="true" ma:internalName="Archived">
      <xsd:simpleType>
        <xsd:restriction base="dms:Boolean"/>
      </xsd:simpleType>
    </xsd:element>
    <xsd:element name="Stakeholders" ma:index="26" nillable="true" ma:displayName="Stakeholders" ma:description="Add your name to this field if you have contributed, or need to know when things happen here" ma:format="Dropdown" ma:list="UserInfo" ma:SharePointGroup="0" ma:internalName="Stakehol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208ba-0f9d-4325-815a-daec9c72129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23b68303-b863-492f-9531-600e4ab66dda}" ma:internalName="TaxCatchAll" ma:showField="CatchAllData" ma:web="f19208ba-0f9d-4325-815a-daec9c721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0982157a-ebca-419e-80e5-8691c1efa0c7">false</Archived>
    <Stakeholders xmlns="0982157a-ebca-419e-80e5-8691c1efa0c7">
      <UserInfo>
        <DisplayName/>
        <AccountId xsi:nil="true"/>
        <AccountType/>
      </UserInfo>
    </Stakeholders>
    <Owner xmlns="0982157a-ebca-419e-80e5-8691c1efa0c7">
      <UserInfo>
        <DisplayName/>
        <AccountId xsi:nil="true"/>
        <AccountType/>
      </UserInfo>
    </Owner>
    <lcf76f155ced4ddcb4097134ff3c332f xmlns="0982157a-ebca-419e-80e5-8691c1efa0c7">
      <Terms xmlns="http://schemas.microsoft.com/office/infopath/2007/PartnerControls"/>
    </lcf76f155ced4ddcb4097134ff3c332f>
    <TaxCatchAll xmlns="f19208ba-0f9d-4325-815a-daec9c721292" xsi:nil="true"/>
  </documentManagement>
</p:properties>
</file>

<file path=customXml/itemProps1.xml><?xml version="1.0" encoding="utf-8"?>
<ds:datastoreItem xmlns:ds="http://schemas.openxmlformats.org/officeDocument/2006/customXml" ds:itemID="{61AD7D70-D7C7-41D5-A0BE-62ADF8F45F25}">
  <ds:schemaRefs>
    <ds:schemaRef ds:uri="http://schemas.microsoft.com/sharepoint/v3/contenttype/forms"/>
  </ds:schemaRefs>
</ds:datastoreItem>
</file>

<file path=customXml/itemProps2.xml><?xml version="1.0" encoding="utf-8"?>
<ds:datastoreItem xmlns:ds="http://schemas.openxmlformats.org/officeDocument/2006/customXml" ds:itemID="{BABF7532-6619-4F5D-91A0-EE2D3E59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157a-ebca-419e-80e5-8691c1efa0c7"/>
    <ds:schemaRef ds:uri="f19208ba-0f9d-4325-815a-daec9c721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F34A4-D362-4CBB-8E26-1FA6F0195E6B}">
  <ds:schemaRefs>
    <ds:schemaRef ds:uri="f19208ba-0f9d-4325-815a-daec9c721292"/>
    <ds:schemaRef ds:uri="http://www.w3.org/XML/1998/namespace"/>
    <ds:schemaRef ds:uri="http://purl.org/dc/dcmitype/"/>
    <ds:schemaRef ds:uri="http://purl.org/dc/terms/"/>
    <ds:schemaRef ds:uri="0982157a-ebca-419e-80e5-8691c1efa0c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Geaney</dc:creator>
  <keywords/>
  <dc:description/>
  <lastModifiedBy>Kara Killeen</lastModifiedBy>
  <revision>3</revision>
  <dcterms:created xsi:type="dcterms:W3CDTF">2025-07-01T11:43:00.0000000Z</dcterms:created>
  <dcterms:modified xsi:type="dcterms:W3CDTF">2025-07-02T10:33:40.9305972Z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0x010100ED261538D4781D49BB00BD8143193517</vt:lpwstr>
  </property>
  <property fmtid="{D5CDD505-2E9C-101B-9397-08002B2CF9AE}" pid="3" name="MediaServiceImageTags">
    <vt:lpwstr/>
  </property>
</Properties>
</file>