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250" w:rsidP="00FF268F" w:rsidRDefault="00FF268F" w14:paraId="5F50D26C" w14:textId="77777777">
      <w:pPr>
        <w:jc w:val="center"/>
        <w:rPr>
          <w:rFonts w:ascii="Segoe UI" w:hAnsi="Segoe UI" w:cs="Segoe UI"/>
          <w:b/>
          <w:bCs/>
          <w:sz w:val="32"/>
          <w:szCs w:val="32"/>
        </w:rPr>
      </w:pPr>
      <w:r w:rsidRPr="00FF268F">
        <w:rPr>
          <w:rFonts w:ascii="Segoe UI" w:hAnsi="Segoe UI" w:cs="Segoe UI"/>
          <w:b/>
          <w:bCs/>
          <w:sz w:val="32"/>
          <w:szCs w:val="32"/>
        </w:rPr>
        <w:t>Disability Charities Consortium</w:t>
      </w:r>
      <w:r w:rsidR="00226250">
        <w:rPr>
          <w:rFonts w:ascii="Segoe UI" w:hAnsi="Segoe UI" w:cs="Segoe UI"/>
          <w:b/>
          <w:bCs/>
          <w:sz w:val="32"/>
          <w:szCs w:val="32"/>
        </w:rPr>
        <w:t xml:space="preserve"> </w:t>
      </w:r>
      <w:r w:rsidRPr="00FF268F" w:rsidR="0033796F">
        <w:rPr>
          <w:rFonts w:ascii="Segoe UI" w:hAnsi="Segoe UI" w:cs="Segoe UI"/>
          <w:b/>
          <w:bCs/>
          <w:sz w:val="32"/>
          <w:szCs w:val="32"/>
        </w:rPr>
        <w:t>Manifesto</w:t>
      </w:r>
      <w:r>
        <w:rPr>
          <w:rFonts w:ascii="Segoe UI" w:hAnsi="Segoe UI" w:cs="Segoe UI"/>
          <w:b/>
          <w:bCs/>
          <w:sz w:val="32"/>
          <w:szCs w:val="32"/>
        </w:rPr>
        <w:t xml:space="preserve"> </w:t>
      </w:r>
    </w:p>
    <w:p w:rsidRPr="00226250" w:rsidR="0033796F" w:rsidP="00FF268F" w:rsidRDefault="0033796F" w14:paraId="42E30CD3" w14:textId="6859FD21">
      <w:pPr>
        <w:jc w:val="center"/>
        <w:rPr>
          <w:rFonts w:ascii="Segoe UI" w:hAnsi="Segoe UI" w:cs="Segoe UI"/>
          <w:b/>
          <w:bCs/>
          <w:sz w:val="28"/>
          <w:szCs w:val="28"/>
        </w:rPr>
      </w:pPr>
      <w:r w:rsidRPr="3F767593" w:rsidR="0033796F">
        <w:rPr>
          <w:rFonts w:ascii="Segoe UI" w:hAnsi="Segoe UI" w:cs="Segoe UI"/>
          <w:b w:val="1"/>
          <w:bCs w:val="1"/>
          <w:sz w:val="28"/>
          <w:szCs w:val="28"/>
        </w:rPr>
        <w:t>September 2022</w:t>
      </w:r>
    </w:p>
    <w:p w:rsidR="00914F1C" w:rsidP="3F767593" w:rsidRDefault="00914F1C" w14:paraId="64BDA2F5" w14:textId="283C9371">
      <w:pPr>
        <w:spacing w:line="240" w:lineRule="auto"/>
        <w:rPr>
          <w:rFonts w:ascii="Segoe UI" w:hAnsi="Segoe UI" w:eastAsia="Segoe UI" w:cs="Segoe UI"/>
          <w:b w:val="0"/>
          <w:bCs w:val="0"/>
          <w:noProof w:val="0"/>
          <w:color w:val="242424"/>
          <w:sz w:val="24"/>
          <w:szCs w:val="24"/>
          <w:lang w:val="en-GB"/>
        </w:rPr>
      </w:pPr>
      <w:proofErr w:type="spellStart"/>
      <w:proofErr w:type="spellEnd"/>
    </w:p>
    <w:p w:rsidR="00914F1C" w:rsidP="3F767593" w:rsidRDefault="00914F1C" w14:paraId="749C360A" w14:textId="52F853E5">
      <w:pPr>
        <w:spacing w:line="240" w:lineRule="auto"/>
        <w:rPr>
          <w:rFonts w:ascii="Segoe UI" w:hAnsi="Segoe UI" w:eastAsia="Segoe UI" w:cs="Segoe UI"/>
          <w:b w:val="1"/>
          <w:bCs w:val="1"/>
          <w:noProof w:val="0"/>
          <w:color w:val="242424"/>
          <w:sz w:val="28"/>
          <w:szCs w:val="28"/>
          <w:lang w:val="en-GB"/>
        </w:rPr>
      </w:pPr>
      <w:r w:rsidRPr="3F767593" w:rsidR="631FC729">
        <w:rPr>
          <w:rFonts w:ascii="Segoe UI" w:hAnsi="Segoe UI" w:eastAsia="Segoe UI" w:cs="Segoe UI"/>
          <w:b w:val="1"/>
          <w:bCs w:val="1"/>
          <w:noProof w:val="0"/>
          <w:color w:val="242424"/>
          <w:sz w:val="28"/>
          <w:szCs w:val="28"/>
          <w:lang w:val="en-GB"/>
        </w:rPr>
        <w:t>About The Disability Charities Consortium</w:t>
      </w:r>
    </w:p>
    <w:p w:rsidR="00914F1C" w:rsidP="3F767593" w:rsidRDefault="00914F1C" w14:paraId="3D55B545" w14:textId="79099F03">
      <w:pPr>
        <w:spacing w:after="0" w:afterAutospacing="off" w:line="240" w:lineRule="auto"/>
        <w:rPr>
          <w:rFonts w:ascii="Segoe UI" w:hAnsi="Segoe UI" w:eastAsia="Segoe UI" w:cs="Segoe UI"/>
          <w:noProof w:val="0"/>
          <w:color w:val="242424"/>
          <w:sz w:val="24"/>
          <w:szCs w:val="24"/>
          <w:lang w:val="en-GB"/>
        </w:rPr>
      </w:pPr>
      <w:proofErr w:type="gramStart"/>
      <w:r w:rsidRPr="3F767593" w:rsidR="631FC729">
        <w:rPr>
          <w:rFonts w:ascii="Segoe UI" w:hAnsi="Segoe UI" w:eastAsia="Segoe UI" w:cs="Segoe UI"/>
          <w:b w:val="0"/>
          <w:bCs w:val="0"/>
          <w:noProof w:val="0"/>
          <w:color w:val="242424"/>
          <w:sz w:val="24"/>
          <w:szCs w:val="24"/>
          <w:lang w:val="en-GB"/>
        </w:rPr>
        <w:t>The Disability Charities Consortium (DCC),</w:t>
      </w:r>
      <w:proofErr w:type="gramEnd"/>
      <w:r w:rsidRPr="3F767593" w:rsidR="631FC729">
        <w:rPr>
          <w:rFonts w:ascii="Segoe UI" w:hAnsi="Segoe UI" w:eastAsia="Segoe UI" w:cs="Segoe UI"/>
          <w:b w:val="0"/>
          <w:bCs w:val="0"/>
          <w:noProof w:val="0"/>
          <w:color w:val="242424"/>
          <w:sz w:val="24"/>
          <w:szCs w:val="24"/>
          <w:lang w:val="en-GB"/>
        </w:rPr>
        <w:t xml:space="preserve"> brings together CEOs and policy </w:t>
      </w:r>
      <w:proofErr w:type="gramStart"/>
      <w:r w:rsidRPr="3F767593" w:rsidR="631FC729">
        <w:rPr>
          <w:rFonts w:ascii="Segoe UI" w:hAnsi="Segoe UI" w:eastAsia="Segoe UI" w:cs="Segoe UI"/>
          <w:b w:val="0"/>
          <w:bCs w:val="0"/>
          <w:noProof w:val="0"/>
          <w:color w:val="242424"/>
          <w:sz w:val="24"/>
          <w:szCs w:val="24"/>
          <w:lang w:val="en-GB"/>
        </w:rPr>
        <w:t>leads</w:t>
      </w:r>
      <w:proofErr w:type="gramEnd"/>
      <w:r w:rsidRPr="3F767593" w:rsidR="631FC729">
        <w:rPr>
          <w:rFonts w:ascii="Segoe UI" w:hAnsi="Segoe UI" w:eastAsia="Segoe UI" w:cs="Segoe UI"/>
          <w:b w:val="0"/>
          <w:bCs w:val="0"/>
          <w:noProof w:val="0"/>
          <w:color w:val="242424"/>
          <w:sz w:val="24"/>
          <w:szCs w:val="24"/>
          <w:lang w:val="en-GB"/>
        </w:rPr>
        <w:t xml:space="preserve"> from nine of the UK’s leading not-for-profit disability organisations. </w:t>
      </w:r>
      <w:r w:rsidRPr="3F767593" w:rsidR="631FC729">
        <w:rPr>
          <w:rFonts w:ascii="Segoe UI" w:hAnsi="Segoe UI" w:eastAsia="Segoe UI" w:cs="Segoe UI"/>
          <w:b w:val="0"/>
          <w:bCs w:val="0"/>
          <w:noProof w:val="0"/>
          <w:color w:val="242424"/>
          <w:sz w:val="24"/>
          <w:szCs w:val="24"/>
          <w:lang w:val="en-GB"/>
        </w:rPr>
        <w:t xml:space="preserve">We make sure disabled people’s experiences are reflected in UK policy making, by working collaboratively to influence Government. </w:t>
      </w:r>
    </w:p>
    <w:p w:rsidR="00914F1C" w:rsidP="3F767593" w:rsidRDefault="00914F1C" w14:paraId="4D83611D" w14:textId="01193602">
      <w:pPr>
        <w:spacing w:after="0" w:afterAutospacing="off" w:line="240" w:lineRule="auto"/>
        <w:rPr>
          <w:rFonts w:ascii="Segoe UI" w:hAnsi="Segoe UI" w:eastAsia="Segoe UI" w:cs="Segoe UI"/>
          <w:noProof w:val="0"/>
          <w:color w:val="242424"/>
          <w:sz w:val="24"/>
          <w:szCs w:val="24"/>
          <w:lang w:val="en-GB"/>
        </w:rPr>
      </w:pPr>
    </w:p>
    <w:p w:rsidR="00914F1C" w:rsidP="3F767593" w:rsidRDefault="00914F1C" w14:paraId="45315E3F" w14:textId="45ABD6D2">
      <w:pPr>
        <w:spacing w:after="0" w:afterAutospacing="off" w:line="240" w:lineRule="auto"/>
        <w:rPr>
          <w:rFonts w:ascii="Segoe UI" w:hAnsi="Segoe UI" w:eastAsia="Segoe UI" w:cs="Segoe UI"/>
          <w:noProof w:val="0"/>
          <w:color w:val="242424"/>
          <w:sz w:val="24"/>
          <w:szCs w:val="24"/>
          <w:lang w:val="en-GB"/>
        </w:rPr>
      </w:pPr>
      <w:r w:rsidRPr="3F767593" w:rsidR="631FC729">
        <w:rPr>
          <w:rFonts w:ascii="Segoe UI" w:hAnsi="Segoe UI" w:eastAsia="Segoe UI" w:cs="Segoe UI"/>
          <w:noProof w:val="0"/>
          <w:color w:val="242424"/>
          <w:sz w:val="24"/>
          <w:szCs w:val="24"/>
          <w:lang w:val="en-GB"/>
        </w:rPr>
        <w:t xml:space="preserve">The DCC members </w:t>
      </w:r>
      <w:proofErr w:type="gramStart"/>
      <w:r w:rsidRPr="3F767593" w:rsidR="631FC729">
        <w:rPr>
          <w:rFonts w:ascii="Segoe UI" w:hAnsi="Segoe UI" w:eastAsia="Segoe UI" w:cs="Segoe UI"/>
          <w:noProof w:val="0"/>
          <w:color w:val="242424"/>
          <w:sz w:val="24"/>
          <w:szCs w:val="24"/>
          <w:lang w:val="en-GB"/>
        </w:rPr>
        <w:t>are:</w:t>
      </w:r>
      <w:proofErr w:type="gramEnd"/>
      <w:r w:rsidRPr="3F767593" w:rsidR="631FC729">
        <w:rPr>
          <w:rFonts w:ascii="Segoe UI" w:hAnsi="Segoe UI" w:eastAsia="Segoe UI" w:cs="Segoe UI"/>
          <w:noProof w:val="0"/>
          <w:color w:val="242424"/>
          <w:sz w:val="24"/>
          <w:szCs w:val="24"/>
          <w:lang w:val="en-GB"/>
        </w:rPr>
        <w:t xml:space="preserve"> Business Disability Forum (BDF), Leonard Cheshire, National Autistic Society, Mencap, Mind, Royal National Society for Deaf people (RNID), Royal National Society of Blind people (RNIB), Scope and Sense.</w:t>
      </w:r>
      <w:r w:rsidRPr="3F767593" w:rsidR="584DF971">
        <w:rPr>
          <w:rFonts w:ascii="Segoe UI" w:hAnsi="Segoe UI" w:eastAsia="Segoe UI" w:cs="Segoe UI"/>
          <w:noProof w:val="0"/>
          <w:color w:val="242424"/>
          <w:sz w:val="24"/>
          <w:szCs w:val="24"/>
          <w:lang w:val="en-GB"/>
        </w:rPr>
        <w:t xml:space="preserve"> </w:t>
      </w:r>
    </w:p>
    <w:p w:rsidR="00914F1C" w:rsidP="3F767593" w:rsidRDefault="00914F1C" w14:paraId="7936E9B2" w14:textId="524A2C91">
      <w:pPr>
        <w:pStyle w:val="Normal"/>
        <w:spacing w:after="0" w:afterAutospacing="off" w:line="240" w:lineRule="auto"/>
        <w:rPr>
          <w:rFonts w:ascii="Segoe UI" w:hAnsi="Segoe UI" w:eastAsia="Segoe UI" w:cs="Segoe UI"/>
          <w:noProof w:val="0"/>
          <w:color w:val="242424"/>
          <w:sz w:val="24"/>
          <w:szCs w:val="24"/>
          <w:lang w:val="en-GB"/>
        </w:rPr>
      </w:pPr>
    </w:p>
    <w:p w:rsidR="00914F1C" w:rsidP="3F767593" w:rsidRDefault="00914F1C" w14:paraId="7B1FA843" w14:textId="4989480C">
      <w:pPr>
        <w:pStyle w:val="ListParagraph"/>
        <w:numPr>
          <w:ilvl w:val="0"/>
          <w:numId w:val="10"/>
        </w:numPr>
        <w:tabs>
          <w:tab w:val="left" w:pos="3402"/>
        </w:tabs>
        <w:spacing w:line="240" w:lineRule="auto"/>
        <w:rPr>
          <w:rFonts w:ascii="Segoe UI" w:hAnsi="Segoe UI" w:cs="Segoe UI"/>
          <w:sz w:val="24"/>
          <w:szCs w:val="24"/>
        </w:rPr>
      </w:pPr>
      <w:r w:rsidRPr="3F767593" w:rsidR="6412C1F5">
        <w:rPr>
          <w:rFonts w:ascii="Segoe UI" w:hAnsi="Segoe UI" w:cs="Segoe UI"/>
          <w:sz w:val="24"/>
          <w:szCs w:val="24"/>
        </w:rPr>
        <w:t xml:space="preserve">The DCC </w:t>
      </w:r>
      <w:r w:rsidRPr="3F767593" w:rsidR="00914F1C">
        <w:rPr>
          <w:rFonts w:ascii="Segoe UI" w:hAnsi="Segoe UI" w:cs="Segoe UI"/>
          <w:sz w:val="24"/>
          <w:szCs w:val="24"/>
        </w:rPr>
        <w:t xml:space="preserve">feeds insights and topical concerns into the Disability Unit to help inform disability related policy development. </w:t>
      </w:r>
    </w:p>
    <w:p w:rsidR="00914F1C" w:rsidP="3F767593" w:rsidRDefault="00914F1C" w14:paraId="36DD6D45" w14:textId="672803FE">
      <w:pPr>
        <w:pStyle w:val="ListParagraph"/>
        <w:numPr>
          <w:ilvl w:val="0"/>
          <w:numId w:val="10"/>
        </w:numPr>
        <w:tabs>
          <w:tab w:val="left" w:pos="3402"/>
        </w:tabs>
        <w:spacing w:line="240" w:lineRule="auto"/>
        <w:rPr>
          <w:rFonts w:ascii="Segoe UI" w:hAnsi="Segoe UI" w:cs="Segoe UI"/>
          <w:sz w:val="24"/>
          <w:szCs w:val="24"/>
        </w:rPr>
      </w:pPr>
      <w:r w:rsidRPr="3F767593" w:rsidR="384A5808">
        <w:rPr>
          <w:rFonts w:ascii="Segoe UI" w:hAnsi="Segoe UI" w:cs="Segoe UI"/>
          <w:sz w:val="24"/>
          <w:szCs w:val="24"/>
        </w:rPr>
        <w:t xml:space="preserve">DCC member </w:t>
      </w:r>
      <w:r w:rsidRPr="3F767593" w:rsidR="00914F1C">
        <w:rPr>
          <w:rFonts w:ascii="Segoe UI" w:hAnsi="Segoe UI" w:cs="Segoe UI"/>
          <w:sz w:val="24"/>
          <w:szCs w:val="24"/>
        </w:rPr>
        <w:t xml:space="preserve">CEOs regularly meet with </w:t>
      </w:r>
      <w:r w:rsidRPr="3F767593" w:rsidR="001967CF">
        <w:rPr>
          <w:rFonts w:ascii="Segoe UI" w:hAnsi="Segoe UI" w:cs="Segoe UI"/>
          <w:sz w:val="24"/>
          <w:szCs w:val="24"/>
        </w:rPr>
        <w:t>senior officials in</w:t>
      </w:r>
      <w:r w:rsidRPr="3F767593" w:rsidR="00914F1C">
        <w:rPr>
          <w:rFonts w:ascii="Segoe UI" w:hAnsi="Segoe UI" w:cs="Segoe UI"/>
          <w:sz w:val="24"/>
          <w:szCs w:val="24"/>
        </w:rPr>
        <w:t xml:space="preserve"> the Disability Unit</w:t>
      </w:r>
      <w:r w:rsidRPr="3F767593" w:rsidR="00A23EBC">
        <w:rPr>
          <w:rFonts w:ascii="Segoe UI" w:hAnsi="Segoe UI" w:cs="Segoe UI"/>
          <w:sz w:val="24"/>
          <w:szCs w:val="24"/>
        </w:rPr>
        <w:t>, the Minister for Disabled People (</w:t>
      </w:r>
      <w:proofErr w:type="spellStart"/>
      <w:r w:rsidRPr="3F767593" w:rsidR="00A23EBC">
        <w:rPr>
          <w:rFonts w:ascii="Segoe UI" w:hAnsi="Segoe UI" w:cs="Segoe UI"/>
          <w:sz w:val="24"/>
          <w:szCs w:val="24"/>
        </w:rPr>
        <w:t>MfDP</w:t>
      </w:r>
      <w:proofErr w:type="spellEnd"/>
      <w:r w:rsidRPr="3F767593" w:rsidR="00A23EBC">
        <w:rPr>
          <w:rFonts w:ascii="Segoe UI" w:hAnsi="Segoe UI" w:cs="Segoe UI"/>
          <w:sz w:val="24"/>
          <w:szCs w:val="24"/>
        </w:rPr>
        <w:t>)</w:t>
      </w:r>
      <w:r w:rsidRPr="3F767593" w:rsidR="00914F1C">
        <w:rPr>
          <w:rFonts w:ascii="Segoe UI" w:hAnsi="Segoe UI" w:cs="Segoe UI"/>
          <w:sz w:val="24"/>
          <w:szCs w:val="24"/>
        </w:rPr>
        <w:t xml:space="preserve"> and </w:t>
      </w:r>
      <w:r w:rsidRPr="3F767593" w:rsidR="00A23EBC">
        <w:rPr>
          <w:rFonts w:ascii="Segoe UI" w:hAnsi="Segoe UI" w:cs="Segoe UI"/>
          <w:sz w:val="24"/>
          <w:szCs w:val="24"/>
        </w:rPr>
        <w:t xml:space="preserve">other key </w:t>
      </w:r>
      <w:r w:rsidRPr="3F767593" w:rsidR="00914F1C">
        <w:rPr>
          <w:rFonts w:ascii="Segoe UI" w:hAnsi="Segoe UI" w:cs="Segoe UI"/>
          <w:sz w:val="24"/>
          <w:szCs w:val="24"/>
        </w:rPr>
        <w:t>ministers</w:t>
      </w:r>
      <w:r w:rsidRPr="3F767593" w:rsidR="6803799E">
        <w:rPr>
          <w:rFonts w:ascii="Segoe UI" w:hAnsi="Segoe UI" w:cs="Segoe UI"/>
          <w:sz w:val="24"/>
          <w:szCs w:val="24"/>
        </w:rPr>
        <w:t>.</w:t>
      </w:r>
    </w:p>
    <w:p w:rsidR="00914F1C" w:rsidP="3F767593" w:rsidRDefault="00914F1C" w14:paraId="44F5AD9C" w14:textId="335B1DB3">
      <w:pPr>
        <w:pStyle w:val="ListParagraph"/>
        <w:numPr>
          <w:ilvl w:val="0"/>
          <w:numId w:val="10"/>
        </w:numPr>
        <w:tabs>
          <w:tab w:val="left" w:pos="3402"/>
        </w:tabs>
        <w:spacing w:line="240" w:lineRule="auto"/>
        <w:rPr>
          <w:rFonts w:ascii="Segoe UI" w:hAnsi="Segoe UI" w:cs="Segoe UI"/>
          <w:sz w:val="24"/>
          <w:szCs w:val="24"/>
        </w:rPr>
      </w:pPr>
      <w:r w:rsidRPr="3F767593" w:rsidR="0AE3507E">
        <w:rPr>
          <w:rFonts w:ascii="Segoe UI" w:hAnsi="Segoe UI" w:cs="Segoe UI"/>
          <w:sz w:val="24"/>
          <w:szCs w:val="24"/>
        </w:rPr>
        <w:t>DCC member policy leads</w:t>
      </w:r>
      <w:r w:rsidRPr="3F767593" w:rsidR="00914F1C">
        <w:rPr>
          <w:rFonts w:ascii="Segoe UI" w:hAnsi="Segoe UI" w:cs="Segoe UI"/>
          <w:sz w:val="24"/>
          <w:szCs w:val="24"/>
        </w:rPr>
        <w:t xml:space="preserve"> regularly engage with the Unit’s stakeholder engagement team.</w:t>
      </w:r>
    </w:p>
    <w:p w:rsidR="3F767593" w:rsidP="3F767593" w:rsidRDefault="3F767593" w14:paraId="148E47E2" w14:textId="77DA8E1F">
      <w:pPr>
        <w:rPr>
          <w:rFonts w:ascii="Segoe UI" w:hAnsi="Segoe UI" w:cs="Segoe UI"/>
          <w:b w:val="1"/>
          <w:bCs w:val="1"/>
          <w:sz w:val="24"/>
          <w:szCs w:val="24"/>
        </w:rPr>
      </w:pPr>
    </w:p>
    <w:p w:rsidR="00621826" w:rsidP="3F767593" w:rsidRDefault="005074A3" w14:paraId="0D544CE2" w14:textId="61EC917B">
      <w:pPr>
        <w:rPr>
          <w:rFonts w:ascii="Segoe UI" w:hAnsi="Segoe UI" w:cs="Segoe UI"/>
          <w:b w:val="1"/>
          <w:bCs w:val="1"/>
          <w:sz w:val="28"/>
          <w:szCs w:val="28"/>
        </w:rPr>
      </w:pPr>
      <w:r w:rsidRPr="3F767593" w:rsidR="412C00B5">
        <w:rPr>
          <w:rFonts w:ascii="Segoe UI" w:hAnsi="Segoe UI" w:cs="Segoe UI"/>
          <w:b w:val="1"/>
          <w:bCs w:val="1"/>
          <w:sz w:val="28"/>
          <w:szCs w:val="28"/>
        </w:rPr>
        <w:t>About this manifesto</w:t>
      </w:r>
    </w:p>
    <w:p w:rsidR="00621826" w:rsidP="00CE7F42" w:rsidRDefault="005074A3" w14:paraId="5696B6B4" w14:textId="3985C0F5">
      <w:pPr>
        <w:rPr>
          <w:rFonts w:ascii="Segoe UI" w:hAnsi="Segoe UI" w:cs="Segoe UI"/>
          <w:sz w:val="24"/>
          <w:szCs w:val="24"/>
        </w:rPr>
      </w:pPr>
      <w:r w:rsidRPr="3F767593" w:rsidR="005074A3">
        <w:rPr>
          <w:rFonts w:ascii="Segoe UI" w:hAnsi="Segoe UI" w:cs="Segoe UI"/>
          <w:sz w:val="24"/>
          <w:szCs w:val="24"/>
        </w:rPr>
        <w:t>T</w:t>
      </w:r>
      <w:r w:rsidRPr="3F767593" w:rsidR="1315041F">
        <w:rPr>
          <w:rFonts w:ascii="Segoe UI" w:hAnsi="Segoe UI" w:cs="Segoe UI"/>
          <w:sz w:val="24"/>
          <w:szCs w:val="24"/>
        </w:rPr>
        <w:t xml:space="preserve">his </w:t>
      </w:r>
      <w:r w:rsidRPr="3F767593" w:rsidR="001E355F">
        <w:rPr>
          <w:rFonts w:ascii="Segoe UI" w:hAnsi="Segoe UI" w:cs="Segoe UI"/>
          <w:sz w:val="24"/>
          <w:szCs w:val="24"/>
        </w:rPr>
        <w:t xml:space="preserve">manifesto sets out </w:t>
      </w:r>
      <w:r w:rsidRPr="3F767593" w:rsidR="16F2DEA3">
        <w:rPr>
          <w:rFonts w:ascii="Segoe UI" w:hAnsi="Segoe UI" w:cs="Segoe UI"/>
          <w:sz w:val="24"/>
          <w:szCs w:val="24"/>
        </w:rPr>
        <w:t xml:space="preserve">the DCC’s </w:t>
      </w:r>
      <w:r w:rsidRPr="3F767593" w:rsidR="00621826">
        <w:rPr>
          <w:rFonts w:ascii="Segoe UI" w:hAnsi="Segoe UI" w:cs="Segoe UI"/>
          <w:sz w:val="24"/>
          <w:szCs w:val="24"/>
        </w:rPr>
        <w:t>thoughts on:</w:t>
      </w:r>
    </w:p>
    <w:p w:rsidRPr="00914F1C" w:rsidR="0033796F" w:rsidP="3F767593" w:rsidRDefault="0048495A" w14:paraId="346F3806" w14:textId="5C3D4996">
      <w:pPr>
        <w:pStyle w:val="ListParagraph"/>
        <w:numPr>
          <w:ilvl w:val="0"/>
          <w:numId w:val="11"/>
        </w:numPr>
        <w:rPr>
          <w:rFonts w:ascii="Segoe UI" w:hAnsi="Segoe UI" w:cs="Segoe UI"/>
          <w:sz w:val="24"/>
          <w:szCs w:val="24"/>
        </w:rPr>
      </w:pPr>
      <w:r w:rsidRPr="3F767593" w:rsidR="0048495A">
        <w:rPr>
          <w:rFonts w:ascii="Segoe UI" w:hAnsi="Segoe UI" w:cs="Segoe UI"/>
          <w:b w:val="1"/>
          <w:bCs w:val="1"/>
          <w:sz w:val="24"/>
          <w:szCs w:val="24"/>
        </w:rPr>
        <w:t>K</w:t>
      </w:r>
      <w:r w:rsidRPr="3F767593" w:rsidR="0033796F">
        <w:rPr>
          <w:rFonts w:ascii="Segoe UI" w:hAnsi="Segoe UI" w:cs="Segoe UI"/>
          <w:b w:val="1"/>
          <w:bCs w:val="1"/>
          <w:sz w:val="24"/>
          <w:szCs w:val="24"/>
        </w:rPr>
        <w:t xml:space="preserve">ey </w:t>
      </w:r>
      <w:r w:rsidRPr="3F767593" w:rsidR="00914F1C">
        <w:rPr>
          <w:rFonts w:ascii="Segoe UI" w:hAnsi="Segoe UI" w:cs="Segoe UI"/>
          <w:b w:val="1"/>
          <w:bCs w:val="1"/>
          <w:sz w:val="24"/>
          <w:szCs w:val="24"/>
        </w:rPr>
        <w:t>strategic</w:t>
      </w:r>
      <w:r w:rsidRPr="3F767593" w:rsidR="0033796F">
        <w:rPr>
          <w:rFonts w:ascii="Segoe UI" w:hAnsi="Segoe UI" w:cs="Segoe UI"/>
          <w:b w:val="1"/>
          <w:bCs w:val="1"/>
          <w:sz w:val="24"/>
          <w:szCs w:val="24"/>
        </w:rPr>
        <w:t xml:space="preserve"> </w:t>
      </w:r>
      <w:r w:rsidRPr="3F767593" w:rsidR="00914F1C">
        <w:rPr>
          <w:rFonts w:ascii="Segoe UI" w:hAnsi="Segoe UI" w:cs="Segoe UI"/>
          <w:b w:val="1"/>
          <w:bCs w:val="1"/>
          <w:sz w:val="24"/>
          <w:szCs w:val="24"/>
        </w:rPr>
        <w:t>principles</w:t>
      </w:r>
      <w:r w:rsidRPr="3F767593" w:rsidR="00914F1C">
        <w:rPr>
          <w:rFonts w:ascii="Segoe UI" w:hAnsi="Segoe UI" w:cs="Segoe UI"/>
          <w:sz w:val="24"/>
          <w:szCs w:val="24"/>
        </w:rPr>
        <w:t xml:space="preserve"> that</w:t>
      </w:r>
      <w:r w:rsidRPr="3F767593" w:rsidR="0033796F">
        <w:rPr>
          <w:rFonts w:ascii="Segoe UI" w:hAnsi="Segoe UI" w:cs="Segoe UI"/>
          <w:sz w:val="24"/>
          <w:szCs w:val="24"/>
        </w:rPr>
        <w:t xml:space="preserve"> will enable </w:t>
      </w:r>
      <w:r w:rsidRPr="3F767593" w:rsidR="00914F1C">
        <w:rPr>
          <w:rFonts w:ascii="Segoe UI" w:hAnsi="Segoe UI" w:cs="Segoe UI"/>
          <w:sz w:val="24"/>
          <w:szCs w:val="24"/>
        </w:rPr>
        <w:t>disability</w:t>
      </w:r>
      <w:r w:rsidRPr="3F767593" w:rsidR="0033796F">
        <w:rPr>
          <w:rFonts w:ascii="Segoe UI" w:hAnsi="Segoe UI" w:cs="Segoe UI"/>
          <w:sz w:val="24"/>
          <w:szCs w:val="24"/>
        </w:rPr>
        <w:t xml:space="preserve"> </w:t>
      </w:r>
      <w:r w:rsidRPr="3F767593" w:rsidR="00914F1C">
        <w:rPr>
          <w:rFonts w:ascii="Segoe UI" w:hAnsi="Segoe UI" w:cs="Segoe UI"/>
          <w:sz w:val="24"/>
          <w:szCs w:val="24"/>
        </w:rPr>
        <w:t>inclusive</w:t>
      </w:r>
      <w:r w:rsidRPr="3F767593" w:rsidR="0033796F">
        <w:rPr>
          <w:rFonts w:ascii="Segoe UI" w:hAnsi="Segoe UI" w:cs="Segoe UI"/>
          <w:sz w:val="24"/>
          <w:szCs w:val="24"/>
        </w:rPr>
        <w:t xml:space="preserve"> change in the UK</w:t>
      </w:r>
      <w:r w:rsidRPr="3F767593" w:rsidR="00B46BED">
        <w:rPr>
          <w:rFonts w:ascii="Segoe UI" w:hAnsi="Segoe UI" w:cs="Segoe UI"/>
          <w:sz w:val="24"/>
          <w:szCs w:val="24"/>
        </w:rPr>
        <w:t xml:space="preserve"> </w:t>
      </w:r>
    </w:p>
    <w:p w:rsidRPr="00914F1C" w:rsidR="0033796F" w:rsidP="3F767593" w:rsidRDefault="0033796F" w14:paraId="51C2C417" w14:textId="24624AD6">
      <w:pPr>
        <w:pStyle w:val="ListParagraph"/>
        <w:numPr>
          <w:ilvl w:val="0"/>
          <w:numId w:val="11"/>
        </w:numPr>
        <w:rPr>
          <w:rFonts w:ascii="Segoe UI" w:hAnsi="Segoe UI" w:cs="Segoe UI"/>
          <w:sz w:val="24"/>
          <w:szCs w:val="24"/>
        </w:rPr>
      </w:pPr>
      <w:r w:rsidRPr="3F767593" w:rsidR="0033796F">
        <w:rPr>
          <w:rFonts w:ascii="Segoe UI" w:hAnsi="Segoe UI" w:cs="Segoe UI"/>
          <w:b w:val="1"/>
          <w:bCs w:val="1"/>
          <w:sz w:val="24"/>
          <w:szCs w:val="24"/>
        </w:rPr>
        <w:t>Key areas of focus</w:t>
      </w:r>
      <w:r w:rsidRPr="3F767593" w:rsidR="0033796F">
        <w:rPr>
          <w:rFonts w:ascii="Segoe UI" w:hAnsi="Segoe UI" w:cs="Segoe UI"/>
          <w:sz w:val="24"/>
          <w:szCs w:val="24"/>
        </w:rPr>
        <w:t xml:space="preserve"> which </w:t>
      </w:r>
      <w:r w:rsidRPr="3F767593" w:rsidR="00914F1C">
        <w:rPr>
          <w:rFonts w:ascii="Segoe UI" w:hAnsi="Segoe UI" w:cs="Segoe UI"/>
          <w:sz w:val="24"/>
          <w:szCs w:val="24"/>
        </w:rPr>
        <w:t>includes assistive</w:t>
      </w:r>
      <w:r w:rsidRPr="3F767593" w:rsidR="0033796F">
        <w:rPr>
          <w:rFonts w:ascii="Segoe UI" w:hAnsi="Segoe UI" w:cs="Segoe UI"/>
          <w:sz w:val="24"/>
          <w:szCs w:val="24"/>
        </w:rPr>
        <w:t xml:space="preserve"> technologies, Access to Work, interlinking Access to Work with Disabled Students </w:t>
      </w:r>
      <w:r w:rsidRPr="3F767593" w:rsidR="00914F1C">
        <w:rPr>
          <w:rFonts w:ascii="Segoe UI" w:hAnsi="Segoe UI" w:cs="Segoe UI"/>
          <w:sz w:val="24"/>
          <w:szCs w:val="24"/>
        </w:rPr>
        <w:t>Allowance</w:t>
      </w:r>
      <w:r w:rsidRPr="3F767593" w:rsidR="0033796F">
        <w:rPr>
          <w:rFonts w:ascii="Segoe UI" w:hAnsi="Segoe UI" w:cs="Segoe UI"/>
          <w:sz w:val="24"/>
          <w:szCs w:val="24"/>
        </w:rPr>
        <w:t xml:space="preserve">, sick pay, </w:t>
      </w:r>
      <w:r w:rsidRPr="3F767593" w:rsidR="00914F1C">
        <w:rPr>
          <w:rFonts w:ascii="Segoe UI" w:hAnsi="Segoe UI" w:cs="Segoe UI"/>
          <w:sz w:val="24"/>
          <w:szCs w:val="24"/>
        </w:rPr>
        <w:t>procurement</w:t>
      </w:r>
      <w:r w:rsidRPr="3F767593" w:rsidR="0033796F">
        <w:rPr>
          <w:rFonts w:ascii="Segoe UI" w:hAnsi="Segoe UI" w:cs="Segoe UI"/>
          <w:sz w:val="24"/>
          <w:szCs w:val="24"/>
        </w:rPr>
        <w:t xml:space="preserve"> law, and children and families</w:t>
      </w:r>
      <w:r w:rsidRPr="3F767593" w:rsidR="0048495A">
        <w:rPr>
          <w:rFonts w:ascii="Segoe UI" w:hAnsi="Segoe UI" w:cs="Segoe UI"/>
          <w:sz w:val="24"/>
          <w:szCs w:val="24"/>
        </w:rPr>
        <w:t xml:space="preserve"> </w:t>
      </w:r>
    </w:p>
    <w:p w:rsidRPr="00914F1C" w:rsidR="0033796F" w:rsidP="3F767593" w:rsidRDefault="0033796F" w14:paraId="0EA3C32D" w14:textId="2994B1ED">
      <w:pPr>
        <w:pStyle w:val="ListParagraph"/>
        <w:numPr>
          <w:ilvl w:val="0"/>
          <w:numId w:val="11"/>
        </w:numPr>
        <w:rPr>
          <w:rFonts w:ascii="Segoe UI" w:hAnsi="Segoe UI" w:cs="Segoe UI"/>
          <w:sz w:val="24"/>
          <w:szCs w:val="24"/>
        </w:rPr>
      </w:pPr>
      <w:r w:rsidRPr="3F767593" w:rsidR="0033796F">
        <w:rPr>
          <w:rFonts w:ascii="Segoe UI" w:hAnsi="Segoe UI" w:cs="Segoe UI"/>
          <w:b w:val="1"/>
          <w:bCs w:val="1"/>
          <w:sz w:val="24"/>
          <w:szCs w:val="24"/>
        </w:rPr>
        <w:t xml:space="preserve">The </w:t>
      </w:r>
      <w:r w:rsidRPr="3F767593" w:rsidR="00914F1C">
        <w:rPr>
          <w:rFonts w:ascii="Segoe UI" w:hAnsi="Segoe UI" w:cs="Segoe UI"/>
          <w:b w:val="1"/>
          <w:bCs w:val="1"/>
          <w:sz w:val="24"/>
          <w:szCs w:val="24"/>
        </w:rPr>
        <w:t>immediate</w:t>
      </w:r>
      <w:r w:rsidRPr="3F767593" w:rsidR="0033796F">
        <w:rPr>
          <w:rFonts w:ascii="Segoe UI" w:hAnsi="Segoe UI" w:cs="Segoe UI"/>
          <w:b w:val="1"/>
          <w:bCs w:val="1"/>
          <w:sz w:val="24"/>
          <w:szCs w:val="24"/>
        </w:rPr>
        <w:t xml:space="preserve"> </w:t>
      </w:r>
      <w:r w:rsidRPr="3F767593" w:rsidR="00914F1C">
        <w:rPr>
          <w:rFonts w:ascii="Segoe UI" w:hAnsi="Segoe UI" w:cs="Segoe UI"/>
          <w:b w:val="1"/>
          <w:bCs w:val="1"/>
          <w:sz w:val="24"/>
          <w:szCs w:val="24"/>
        </w:rPr>
        <w:t xml:space="preserve">priority </w:t>
      </w:r>
      <w:r w:rsidRPr="3F767593" w:rsidR="00914F1C">
        <w:rPr>
          <w:rFonts w:ascii="Segoe UI" w:hAnsi="Segoe UI" w:cs="Segoe UI"/>
          <w:sz w:val="24"/>
          <w:szCs w:val="24"/>
        </w:rPr>
        <w:t>of</w:t>
      </w:r>
      <w:r w:rsidRPr="3F767593" w:rsidR="0033796F">
        <w:rPr>
          <w:rFonts w:ascii="Segoe UI" w:hAnsi="Segoe UI" w:cs="Segoe UI"/>
          <w:sz w:val="24"/>
          <w:szCs w:val="24"/>
        </w:rPr>
        <w:t xml:space="preserve"> addressing </w:t>
      </w:r>
      <w:r w:rsidRPr="3F767593" w:rsidR="00914F1C">
        <w:rPr>
          <w:rFonts w:ascii="Segoe UI" w:hAnsi="Segoe UI" w:cs="Segoe UI"/>
          <w:sz w:val="24"/>
          <w:szCs w:val="24"/>
        </w:rPr>
        <w:t>the</w:t>
      </w:r>
      <w:r w:rsidRPr="3F767593" w:rsidR="0033796F">
        <w:rPr>
          <w:rFonts w:ascii="Segoe UI" w:hAnsi="Segoe UI" w:cs="Segoe UI"/>
          <w:sz w:val="24"/>
          <w:szCs w:val="24"/>
        </w:rPr>
        <w:t xml:space="preserve"> </w:t>
      </w:r>
      <w:r w:rsidRPr="3F767593" w:rsidR="0048495A">
        <w:rPr>
          <w:rFonts w:ascii="Segoe UI" w:hAnsi="Segoe UI" w:cs="Segoe UI"/>
          <w:sz w:val="24"/>
          <w:szCs w:val="24"/>
        </w:rPr>
        <w:t>cost-of-living</w:t>
      </w:r>
      <w:r w:rsidRPr="3F767593" w:rsidR="0033796F">
        <w:rPr>
          <w:rFonts w:ascii="Segoe UI" w:hAnsi="Segoe UI" w:cs="Segoe UI"/>
          <w:sz w:val="24"/>
          <w:szCs w:val="24"/>
        </w:rPr>
        <w:t xml:space="preserve"> crisis,</w:t>
      </w:r>
      <w:r w:rsidRPr="3F767593" w:rsidR="0033796F">
        <w:rPr>
          <w:rFonts w:ascii="Segoe UI" w:hAnsi="Segoe UI" w:cs="Segoe UI"/>
          <w:sz w:val="24"/>
          <w:szCs w:val="24"/>
        </w:rPr>
        <w:t xml:space="preserve"> </w:t>
      </w:r>
      <w:r w:rsidRPr="3F767593" w:rsidR="00914F1C">
        <w:rPr>
          <w:rFonts w:ascii="Segoe UI" w:hAnsi="Segoe UI" w:cs="Segoe UI"/>
          <w:sz w:val="24"/>
          <w:szCs w:val="24"/>
        </w:rPr>
        <w:t>particularly</w:t>
      </w:r>
      <w:r w:rsidRPr="3F767593" w:rsidR="0033796F">
        <w:rPr>
          <w:rFonts w:ascii="Segoe UI" w:hAnsi="Segoe UI" w:cs="Segoe UI"/>
          <w:sz w:val="24"/>
          <w:szCs w:val="24"/>
        </w:rPr>
        <w:t xml:space="preserve"> for </w:t>
      </w:r>
      <w:r w:rsidRPr="3F767593" w:rsidR="00914F1C">
        <w:rPr>
          <w:rFonts w:ascii="Segoe UI" w:hAnsi="Segoe UI" w:cs="Segoe UI"/>
          <w:sz w:val="24"/>
          <w:szCs w:val="24"/>
        </w:rPr>
        <w:t>disabled</w:t>
      </w:r>
      <w:r w:rsidRPr="3F767593" w:rsidR="0033796F">
        <w:rPr>
          <w:rFonts w:ascii="Segoe UI" w:hAnsi="Segoe UI" w:cs="Segoe UI"/>
          <w:sz w:val="24"/>
          <w:szCs w:val="24"/>
        </w:rPr>
        <w:t xml:space="preserve"> people and their families and </w:t>
      </w:r>
      <w:r w:rsidRPr="3F767593" w:rsidR="00914F1C">
        <w:rPr>
          <w:rFonts w:ascii="Segoe UI" w:hAnsi="Segoe UI" w:cs="Segoe UI"/>
          <w:sz w:val="24"/>
          <w:szCs w:val="24"/>
        </w:rPr>
        <w:t>carers</w:t>
      </w:r>
      <w:r w:rsidRPr="3F767593" w:rsidR="0048495A">
        <w:rPr>
          <w:rFonts w:ascii="Segoe UI" w:hAnsi="Segoe UI" w:cs="Segoe UI"/>
          <w:sz w:val="24"/>
          <w:szCs w:val="24"/>
        </w:rPr>
        <w:t xml:space="preserve"> </w:t>
      </w:r>
    </w:p>
    <w:p w:rsidR="0033796F" w:rsidP="3F767593" w:rsidRDefault="005074A3" w14:paraId="74EDBC78" w14:textId="676DAE70">
      <w:pPr>
        <w:pStyle w:val="ListParagraph"/>
        <w:numPr>
          <w:ilvl w:val="0"/>
          <w:numId w:val="11"/>
        </w:numPr>
        <w:rPr>
          <w:rFonts w:ascii="Segoe UI" w:hAnsi="Segoe UI" w:cs="Segoe UI"/>
          <w:sz w:val="24"/>
          <w:szCs w:val="24"/>
        </w:rPr>
      </w:pPr>
      <w:r w:rsidRPr="3F767593" w:rsidR="005074A3">
        <w:rPr>
          <w:rFonts w:ascii="Segoe UI" w:hAnsi="Segoe UI" w:cs="Segoe UI"/>
          <w:b w:val="1"/>
          <w:bCs w:val="1"/>
          <w:sz w:val="24"/>
          <w:szCs w:val="24"/>
        </w:rPr>
        <w:t>Supporting i</w:t>
      </w:r>
      <w:r w:rsidRPr="3F767593" w:rsidR="00914F1C">
        <w:rPr>
          <w:rFonts w:ascii="Segoe UI" w:hAnsi="Segoe UI" w:cs="Segoe UI"/>
          <w:b w:val="1"/>
          <w:bCs w:val="1"/>
          <w:sz w:val="24"/>
          <w:szCs w:val="24"/>
        </w:rPr>
        <w:t>nnovation</w:t>
      </w:r>
      <w:r w:rsidRPr="3F767593" w:rsidR="0033796F">
        <w:rPr>
          <w:rFonts w:ascii="Segoe UI" w:hAnsi="Segoe UI" w:cs="Segoe UI"/>
          <w:b w:val="1"/>
          <w:bCs w:val="1"/>
          <w:sz w:val="24"/>
          <w:szCs w:val="24"/>
        </w:rPr>
        <w:t xml:space="preserve"> </w:t>
      </w:r>
      <w:r w:rsidRPr="3F767593" w:rsidR="0033796F">
        <w:rPr>
          <w:rFonts w:ascii="Segoe UI" w:hAnsi="Segoe UI" w:cs="Segoe UI"/>
          <w:sz w:val="24"/>
          <w:szCs w:val="24"/>
        </w:rPr>
        <w:t xml:space="preserve">through </w:t>
      </w:r>
      <w:r w:rsidRPr="3F767593" w:rsidR="00914F1C">
        <w:rPr>
          <w:rFonts w:ascii="Segoe UI" w:hAnsi="Segoe UI" w:cs="Segoe UI"/>
          <w:sz w:val="24"/>
          <w:szCs w:val="24"/>
        </w:rPr>
        <w:t xml:space="preserve">a </w:t>
      </w:r>
      <w:r w:rsidRPr="3F767593" w:rsidR="00914F1C">
        <w:rPr>
          <w:rFonts w:ascii="Segoe UI" w:hAnsi="Segoe UI" w:cs="Segoe UI"/>
          <w:sz w:val="24"/>
          <w:szCs w:val="24"/>
        </w:rPr>
        <w:t>Disa</w:t>
      </w:r>
      <w:r w:rsidRPr="3F767593" w:rsidR="0048495A">
        <w:rPr>
          <w:rFonts w:ascii="Segoe UI" w:hAnsi="Segoe UI" w:cs="Segoe UI"/>
          <w:sz w:val="24"/>
          <w:szCs w:val="24"/>
        </w:rPr>
        <w:t>bi</w:t>
      </w:r>
      <w:r w:rsidRPr="3F767593" w:rsidR="00914F1C">
        <w:rPr>
          <w:rFonts w:ascii="Segoe UI" w:hAnsi="Segoe UI" w:cs="Segoe UI"/>
          <w:sz w:val="24"/>
          <w:szCs w:val="24"/>
        </w:rPr>
        <w:t>lity Employment Endowment Fund</w:t>
      </w:r>
      <w:r w:rsidRPr="3F767593" w:rsidR="0048495A">
        <w:rPr>
          <w:rFonts w:ascii="Segoe UI" w:hAnsi="Segoe UI" w:cs="Segoe UI"/>
          <w:sz w:val="24"/>
          <w:szCs w:val="24"/>
        </w:rPr>
        <w:t>.</w:t>
      </w:r>
    </w:p>
    <w:p w:rsidR="00D84765" w:rsidP="00CE7F42" w:rsidRDefault="00D84765" w14:paraId="524B33F7" w14:textId="77777777">
      <w:pPr>
        <w:rPr>
          <w:rFonts w:ascii="Segoe UI" w:hAnsi="Segoe UI" w:cs="Segoe UI"/>
          <w:b/>
          <w:bCs/>
          <w:sz w:val="24"/>
          <w:szCs w:val="24"/>
        </w:rPr>
      </w:pPr>
    </w:p>
    <w:p w:rsidRPr="00226250" w:rsidR="00914F1C" w:rsidP="00CE7F42" w:rsidRDefault="00F50281" w14:paraId="44AF1834" w14:textId="0FEB55E7">
      <w:pPr>
        <w:rPr>
          <w:rFonts w:ascii="Segoe UI" w:hAnsi="Segoe UI" w:cs="Segoe UI"/>
          <w:b/>
          <w:bCs/>
          <w:sz w:val="28"/>
          <w:szCs w:val="28"/>
        </w:rPr>
      </w:pPr>
      <w:r w:rsidRPr="00226250">
        <w:rPr>
          <w:rFonts w:ascii="Segoe UI" w:hAnsi="Segoe UI" w:cs="Segoe UI"/>
          <w:b/>
          <w:bCs/>
          <w:sz w:val="28"/>
          <w:szCs w:val="28"/>
        </w:rPr>
        <w:t>Strategic</w:t>
      </w:r>
      <w:r w:rsidRPr="00226250" w:rsidR="00914F1C">
        <w:rPr>
          <w:rFonts w:ascii="Segoe UI" w:hAnsi="Segoe UI" w:cs="Segoe UI"/>
          <w:b/>
          <w:bCs/>
          <w:sz w:val="28"/>
          <w:szCs w:val="28"/>
        </w:rPr>
        <w:t xml:space="preserve"> </w:t>
      </w:r>
      <w:r w:rsidRPr="00226250">
        <w:rPr>
          <w:rFonts w:ascii="Segoe UI" w:hAnsi="Segoe UI" w:cs="Segoe UI"/>
          <w:b/>
          <w:bCs/>
          <w:sz w:val="28"/>
          <w:szCs w:val="28"/>
        </w:rPr>
        <w:t>principles</w:t>
      </w:r>
      <w:r w:rsidRPr="00226250" w:rsidR="00914F1C">
        <w:rPr>
          <w:rFonts w:ascii="Segoe UI" w:hAnsi="Segoe UI" w:cs="Segoe UI"/>
          <w:b/>
          <w:bCs/>
          <w:sz w:val="28"/>
          <w:szCs w:val="28"/>
        </w:rPr>
        <w:t xml:space="preserve"> for </w:t>
      </w:r>
      <w:r w:rsidRPr="00226250">
        <w:rPr>
          <w:rFonts w:ascii="Segoe UI" w:hAnsi="Segoe UI" w:cs="Segoe UI"/>
          <w:b/>
          <w:bCs/>
          <w:sz w:val="28"/>
          <w:szCs w:val="28"/>
        </w:rPr>
        <w:t>disability</w:t>
      </w:r>
      <w:r w:rsidRPr="00226250" w:rsidR="00914F1C">
        <w:rPr>
          <w:rFonts w:ascii="Segoe UI" w:hAnsi="Segoe UI" w:cs="Segoe UI"/>
          <w:b/>
          <w:bCs/>
          <w:sz w:val="28"/>
          <w:szCs w:val="28"/>
        </w:rPr>
        <w:t xml:space="preserve"> inclusive change in the UK</w:t>
      </w:r>
    </w:p>
    <w:p w:rsidR="00F50281" w:rsidP="00CE7F42" w:rsidRDefault="00F50281" w14:paraId="0A4CFC8D" w14:textId="75C9E809">
      <w:pPr>
        <w:rPr>
          <w:rFonts w:ascii="Segoe UI" w:hAnsi="Segoe UI" w:cs="Segoe UI"/>
          <w:sz w:val="24"/>
          <w:szCs w:val="24"/>
        </w:rPr>
      </w:pPr>
      <w:r>
        <w:rPr>
          <w:rFonts w:ascii="Segoe UI" w:hAnsi="Segoe UI" w:cs="Segoe UI"/>
          <w:sz w:val="24"/>
          <w:szCs w:val="24"/>
        </w:rPr>
        <w:t xml:space="preserve">Prior to the publication </w:t>
      </w:r>
      <w:r w:rsidR="00B46BED">
        <w:rPr>
          <w:rFonts w:ascii="Segoe UI" w:hAnsi="Segoe UI" w:cs="Segoe UI"/>
          <w:sz w:val="24"/>
          <w:szCs w:val="24"/>
        </w:rPr>
        <w:t>of</w:t>
      </w:r>
      <w:r>
        <w:rPr>
          <w:rFonts w:ascii="Segoe UI" w:hAnsi="Segoe UI" w:cs="Segoe UI"/>
          <w:sz w:val="24"/>
          <w:szCs w:val="24"/>
        </w:rPr>
        <w:t xml:space="preserve"> the National </w:t>
      </w:r>
      <w:r w:rsidR="00B46BED">
        <w:rPr>
          <w:rFonts w:ascii="Segoe UI" w:hAnsi="Segoe UI" w:cs="Segoe UI"/>
          <w:sz w:val="24"/>
          <w:szCs w:val="24"/>
        </w:rPr>
        <w:t>Disability</w:t>
      </w:r>
      <w:r>
        <w:rPr>
          <w:rFonts w:ascii="Segoe UI" w:hAnsi="Segoe UI" w:cs="Segoe UI"/>
          <w:sz w:val="24"/>
          <w:szCs w:val="24"/>
        </w:rPr>
        <w:t xml:space="preserve"> </w:t>
      </w:r>
      <w:r w:rsidR="00B46BED">
        <w:rPr>
          <w:rFonts w:ascii="Segoe UI" w:hAnsi="Segoe UI" w:cs="Segoe UI"/>
          <w:sz w:val="24"/>
          <w:szCs w:val="24"/>
        </w:rPr>
        <w:t>Strategy</w:t>
      </w:r>
      <w:r w:rsidR="003460C9">
        <w:rPr>
          <w:rFonts w:ascii="Segoe UI" w:hAnsi="Segoe UI" w:cs="Segoe UI"/>
          <w:sz w:val="24"/>
          <w:szCs w:val="24"/>
        </w:rPr>
        <w:t xml:space="preserve"> in July 2021</w:t>
      </w:r>
      <w:r>
        <w:rPr>
          <w:rFonts w:ascii="Segoe UI" w:hAnsi="Segoe UI" w:cs="Segoe UI"/>
          <w:sz w:val="24"/>
          <w:szCs w:val="24"/>
        </w:rPr>
        <w:t xml:space="preserve">, the DCC </w:t>
      </w:r>
      <w:r w:rsidR="00B46BED">
        <w:rPr>
          <w:rFonts w:ascii="Segoe UI" w:hAnsi="Segoe UI" w:cs="Segoe UI"/>
          <w:sz w:val="24"/>
          <w:szCs w:val="24"/>
        </w:rPr>
        <w:t>emphasi</w:t>
      </w:r>
      <w:r w:rsidR="00643E75">
        <w:rPr>
          <w:rFonts w:ascii="Segoe UI" w:hAnsi="Segoe UI" w:cs="Segoe UI"/>
          <w:sz w:val="24"/>
          <w:szCs w:val="24"/>
        </w:rPr>
        <w:t>s</w:t>
      </w:r>
      <w:r w:rsidR="00B46BED">
        <w:rPr>
          <w:rFonts w:ascii="Segoe UI" w:hAnsi="Segoe UI" w:cs="Segoe UI"/>
          <w:sz w:val="24"/>
          <w:szCs w:val="24"/>
        </w:rPr>
        <w:t>ed</w:t>
      </w:r>
      <w:r>
        <w:rPr>
          <w:rFonts w:ascii="Segoe UI" w:hAnsi="Segoe UI" w:cs="Segoe UI"/>
          <w:sz w:val="24"/>
          <w:szCs w:val="24"/>
        </w:rPr>
        <w:t xml:space="preserve"> the need for the </w:t>
      </w:r>
      <w:r w:rsidR="00B46BED">
        <w:rPr>
          <w:rFonts w:ascii="Segoe UI" w:hAnsi="Segoe UI" w:cs="Segoe UI"/>
          <w:sz w:val="24"/>
          <w:szCs w:val="24"/>
        </w:rPr>
        <w:t>Strategy</w:t>
      </w:r>
      <w:r>
        <w:rPr>
          <w:rFonts w:ascii="Segoe UI" w:hAnsi="Segoe UI" w:cs="Segoe UI"/>
          <w:sz w:val="24"/>
          <w:szCs w:val="24"/>
        </w:rPr>
        <w:t xml:space="preserve"> to have clear </w:t>
      </w:r>
      <w:r w:rsidR="00B46BED">
        <w:rPr>
          <w:rFonts w:ascii="Segoe UI" w:hAnsi="Segoe UI" w:cs="Segoe UI"/>
          <w:sz w:val="24"/>
          <w:szCs w:val="24"/>
        </w:rPr>
        <w:t>strategic</w:t>
      </w:r>
      <w:r>
        <w:rPr>
          <w:rFonts w:ascii="Segoe UI" w:hAnsi="Segoe UI" w:cs="Segoe UI"/>
          <w:sz w:val="24"/>
          <w:szCs w:val="24"/>
        </w:rPr>
        <w:t xml:space="preserve"> actions which would be measurable</w:t>
      </w:r>
      <w:r w:rsidR="00A23EBC">
        <w:rPr>
          <w:rFonts w:ascii="Segoe UI" w:hAnsi="Segoe UI" w:cs="Segoe UI"/>
          <w:sz w:val="24"/>
          <w:szCs w:val="24"/>
        </w:rPr>
        <w:t>,</w:t>
      </w:r>
      <w:r>
        <w:rPr>
          <w:rFonts w:ascii="Segoe UI" w:hAnsi="Segoe UI" w:cs="Segoe UI"/>
          <w:sz w:val="24"/>
          <w:szCs w:val="24"/>
        </w:rPr>
        <w:t xml:space="preserve"> so that </w:t>
      </w:r>
      <w:r w:rsidR="00B46BED">
        <w:rPr>
          <w:rFonts w:ascii="Segoe UI" w:hAnsi="Segoe UI" w:cs="Segoe UI"/>
          <w:sz w:val="24"/>
          <w:szCs w:val="24"/>
        </w:rPr>
        <w:t>progress</w:t>
      </w:r>
      <w:r>
        <w:rPr>
          <w:rFonts w:ascii="Segoe UI" w:hAnsi="Segoe UI" w:cs="Segoe UI"/>
          <w:sz w:val="24"/>
          <w:szCs w:val="24"/>
        </w:rPr>
        <w:t xml:space="preserve"> could be clearly tracked and communicated. To do this, measurement of </w:t>
      </w:r>
      <w:r w:rsidR="0048495A">
        <w:rPr>
          <w:rFonts w:ascii="Segoe UI" w:hAnsi="Segoe UI" w:cs="Segoe UI"/>
          <w:sz w:val="24"/>
          <w:szCs w:val="24"/>
        </w:rPr>
        <w:t>progress</w:t>
      </w:r>
      <w:r>
        <w:rPr>
          <w:rFonts w:ascii="Segoe UI" w:hAnsi="Segoe UI" w:cs="Segoe UI"/>
          <w:sz w:val="24"/>
          <w:szCs w:val="24"/>
        </w:rPr>
        <w:t xml:space="preserve"> needs to be ‘owned’ centrally. </w:t>
      </w:r>
      <w:r w:rsidR="00643E75">
        <w:rPr>
          <w:rFonts w:ascii="Segoe UI" w:hAnsi="Segoe UI" w:cs="Segoe UI"/>
          <w:sz w:val="24"/>
          <w:szCs w:val="24"/>
        </w:rPr>
        <w:t>This</w:t>
      </w:r>
      <w:r>
        <w:rPr>
          <w:rFonts w:ascii="Segoe UI" w:hAnsi="Segoe UI" w:cs="Segoe UI"/>
          <w:sz w:val="24"/>
          <w:szCs w:val="24"/>
        </w:rPr>
        <w:t xml:space="preserve"> means </w:t>
      </w:r>
      <w:r w:rsidR="00A23EBC">
        <w:rPr>
          <w:rFonts w:ascii="Segoe UI" w:hAnsi="Segoe UI" w:cs="Segoe UI"/>
          <w:sz w:val="24"/>
          <w:szCs w:val="24"/>
        </w:rPr>
        <w:t>t</w:t>
      </w:r>
      <w:r w:rsidR="00BD2BE0">
        <w:rPr>
          <w:rFonts w:ascii="Segoe UI" w:hAnsi="Segoe UI" w:cs="Segoe UI"/>
          <w:sz w:val="24"/>
          <w:szCs w:val="24"/>
        </w:rPr>
        <w:t xml:space="preserve">hat disability inclusion needs to be </w:t>
      </w:r>
      <w:r>
        <w:rPr>
          <w:rFonts w:ascii="Segoe UI" w:hAnsi="Segoe UI" w:cs="Segoe UI"/>
          <w:sz w:val="24"/>
          <w:szCs w:val="24"/>
        </w:rPr>
        <w:t xml:space="preserve">a </w:t>
      </w:r>
      <w:r w:rsidR="0048495A">
        <w:rPr>
          <w:rFonts w:ascii="Segoe UI" w:hAnsi="Segoe UI" w:cs="Segoe UI"/>
          <w:sz w:val="24"/>
          <w:szCs w:val="24"/>
        </w:rPr>
        <w:t>cross</w:t>
      </w:r>
      <w:r>
        <w:rPr>
          <w:rFonts w:ascii="Segoe UI" w:hAnsi="Segoe UI" w:cs="Segoe UI"/>
          <w:sz w:val="24"/>
          <w:szCs w:val="24"/>
        </w:rPr>
        <w:t>-policy and whole-</w:t>
      </w:r>
      <w:r w:rsidR="0048495A">
        <w:rPr>
          <w:rFonts w:ascii="Segoe UI" w:hAnsi="Segoe UI" w:cs="Segoe UI"/>
          <w:sz w:val="24"/>
          <w:szCs w:val="24"/>
        </w:rPr>
        <w:t>Government</w:t>
      </w:r>
      <w:r>
        <w:rPr>
          <w:rFonts w:ascii="Segoe UI" w:hAnsi="Segoe UI" w:cs="Segoe UI"/>
          <w:sz w:val="24"/>
          <w:szCs w:val="24"/>
        </w:rPr>
        <w:t xml:space="preserve"> priority, </w:t>
      </w:r>
      <w:r w:rsidR="00BD2BE0">
        <w:rPr>
          <w:rFonts w:ascii="Segoe UI" w:hAnsi="Segoe UI" w:cs="Segoe UI"/>
          <w:sz w:val="24"/>
          <w:szCs w:val="24"/>
        </w:rPr>
        <w:t xml:space="preserve">led by a </w:t>
      </w:r>
      <w:r w:rsidR="00A3605F">
        <w:rPr>
          <w:rFonts w:ascii="Segoe UI" w:hAnsi="Segoe UI" w:cs="Segoe UI"/>
          <w:sz w:val="24"/>
          <w:szCs w:val="24"/>
        </w:rPr>
        <w:t>joined up and cross-Government approach</w:t>
      </w:r>
      <w:r>
        <w:rPr>
          <w:rFonts w:ascii="Segoe UI" w:hAnsi="Segoe UI" w:cs="Segoe UI"/>
          <w:sz w:val="24"/>
          <w:szCs w:val="24"/>
        </w:rPr>
        <w:t xml:space="preserve">. In addition, the </w:t>
      </w:r>
      <w:r w:rsidR="0048495A">
        <w:rPr>
          <w:rFonts w:ascii="Segoe UI" w:hAnsi="Segoe UI" w:cs="Segoe UI"/>
          <w:sz w:val="24"/>
          <w:szCs w:val="24"/>
        </w:rPr>
        <w:t>role</w:t>
      </w:r>
      <w:r>
        <w:rPr>
          <w:rFonts w:ascii="Segoe UI" w:hAnsi="Segoe UI" w:cs="Segoe UI"/>
          <w:sz w:val="24"/>
          <w:szCs w:val="24"/>
        </w:rPr>
        <w:t xml:space="preserve"> and office of the </w:t>
      </w:r>
      <w:proofErr w:type="spellStart"/>
      <w:r>
        <w:rPr>
          <w:rFonts w:ascii="Segoe UI" w:hAnsi="Segoe UI" w:cs="Segoe UI"/>
          <w:sz w:val="24"/>
          <w:szCs w:val="24"/>
        </w:rPr>
        <w:t>MfDP</w:t>
      </w:r>
      <w:proofErr w:type="spellEnd"/>
      <w:r>
        <w:rPr>
          <w:rFonts w:ascii="Segoe UI" w:hAnsi="Segoe UI" w:cs="Segoe UI"/>
          <w:sz w:val="24"/>
          <w:szCs w:val="24"/>
        </w:rPr>
        <w:t xml:space="preserve"> needs appropriate resourcing and better </w:t>
      </w:r>
      <w:r w:rsidR="0048495A">
        <w:rPr>
          <w:rFonts w:ascii="Segoe UI" w:hAnsi="Segoe UI" w:cs="Segoe UI"/>
          <w:sz w:val="24"/>
          <w:szCs w:val="24"/>
        </w:rPr>
        <w:t>profile</w:t>
      </w:r>
      <w:r>
        <w:rPr>
          <w:rFonts w:ascii="Segoe UI" w:hAnsi="Segoe UI" w:cs="Segoe UI"/>
          <w:sz w:val="24"/>
          <w:szCs w:val="24"/>
        </w:rPr>
        <w:t xml:space="preserve"> to enable it to impactfully influence </w:t>
      </w:r>
      <w:r w:rsidR="0048495A">
        <w:rPr>
          <w:rFonts w:ascii="Segoe UI" w:hAnsi="Segoe UI" w:cs="Segoe UI"/>
          <w:sz w:val="24"/>
          <w:szCs w:val="24"/>
        </w:rPr>
        <w:t>practice</w:t>
      </w:r>
      <w:r>
        <w:rPr>
          <w:rFonts w:ascii="Segoe UI" w:hAnsi="Segoe UI" w:cs="Segoe UI"/>
          <w:sz w:val="24"/>
          <w:szCs w:val="24"/>
        </w:rPr>
        <w:t xml:space="preserve"> and progress across all ministerial </w:t>
      </w:r>
      <w:r w:rsidR="00B46BED">
        <w:rPr>
          <w:rFonts w:ascii="Segoe UI" w:hAnsi="Segoe UI" w:cs="Segoe UI"/>
          <w:sz w:val="24"/>
          <w:szCs w:val="24"/>
        </w:rPr>
        <w:t>departments</w:t>
      </w:r>
      <w:r>
        <w:rPr>
          <w:rFonts w:ascii="Segoe UI" w:hAnsi="Segoe UI" w:cs="Segoe UI"/>
          <w:sz w:val="24"/>
          <w:szCs w:val="24"/>
        </w:rPr>
        <w:t>.</w:t>
      </w:r>
      <w:r w:rsidR="00B46BED">
        <w:rPr>
          <w:rFonts w:ascii="Segoe UI" w:hAnsi="Segoe UI" w:cs="Segoe UI"/>
          <w:sz w:val="24"/>
          <w:szCs w:val="24"/>
        </w:rPr>
        <w:t xml:space="preserve"> </w:t>
      </w:r>
      <w:r w:rsidR="005074A3">
        <w:rPr>
          <w:rFonts w:ascii="Segoe UI" w:hAnsi="Segoe UI" w:cs="Segoe UI"/>
          <w:sz w:val="24"/>
          <w:szCs w:val="24"/>
        </w:rPr>
        <w:t xml:space="preserve">This </w:t>
      </w:r>
      <w:r w:rsidR="00FE269E">
        <w:rPr>
          <w:rFonts w:ascii="Segoe UI" w:hAnsi="Segoe UI" w:cs="Segoe UI"/>
          <w:sz w:val="24"/>
          <w:szCs w:val="24"/>
        </w:rPr>
        <w:t>is</w:t>
      </w:r>
      <w:r w:rsidR="005074A3">
        <w:rPr>
          <w:rFonts w:ascii="Segoe UI" w:hAnsi="Segoe UI" w:cs="Segoe UI"/>
          <w:sz w:val="24"/>
          <w:szCs w:val="24"/>
        </w:rPr>
        <w:t xml:space="preserve"> </w:t>
      </w:r>
      <w:r w:rsidR="00FE269E">
        <w:rPr>
          <w:rFonts w:ascii="Segoe UI" w:hAnsi="Segoe UI" w:cs="Segoe UI"/>
          <w:sz w:val="24"/>
          <w:szCs w:val="24"/>
        </w:rPr>
        <w:t>particularly</w:t>
      </w:r>
      <w:r w:rsidR="005074A3">
        <w:rPr>
          <w:rFonts w:ascii="Segoe UI" w:hAnsi="Segoe UI" w:cs="Segoe UI"/>
          <w:sz w:val="24"/>
          <w:szCs w:val="24"/>
        </w:rPr>
        <w:t xml:space="preserve"> important </w:t>
      </w:r>
      <w:r w:rsidR="0075289D">
        <w:rPr>
          <w:rFonts w:ascii="Segoe UI" w:hAnsi="Segoe UI" w:cs="Segoe UI"/>
          <w:sz w:val="24"/>
          <w:szCs w:val="24"/>
        </w:rPr>
        <w:t xml:space="preserve">to avoid </w:t>
      </w:r>
      <w:r w:rsidR="00FE269E">
        <w:rPr>
          <w:rFonts w:ascii="Segoe UI" w:hAnsi="Segoe UI" w:cs="Segoe UI"/>
          <w:sz w:val="24"/>
          <w:szCs w:val="24"/>
        </w:rPr>
        <w:t>Government</w:t>
      </w:r>
      <w:r w:rsidR="005074A3">
        <w:rPr>
          <w:rFonts w:ascii="Segoe UI" w:hAnsi="Segoe UI" w:cs="Segoe UI"/>
          <w:sz w:val="24"/>
          <w:szCs w:val="24"/>
        </w:rPr>
        <w:t xml:space="preserve"> </w:t>
      </w:r>
      <w:r w:rsidR="00FE269E">
        <w:rPr>
          <w:rFonts w:ascii="Segoe UI" w:hAnsi="Segoe UI" w:cs="Segoe UI"/>
          <w:sz w:val="24"/>
          <w:szCs w:val="24"/>
        </w:rPr>
        <w:t>Departments</w:t>
      </w:r>
      <w:r w:rsidR="005074A3">
        <w:rPr>
          <w:rFonts w:ascii="Segoe UI" w:hAnsi="Segoe UI" w:cs="Segoe UI"/>
          <w:sz w:val="24"/>
          <w:szCs w:val="24"/>
        </w:rPr>
        <w:t xml:space="preserve"> working in silo. The approach instead needs to see Department</w:t>
      </w:r>
      <w:r w:rsidR="00643E75">
        <w:rPr>
          <w:rFonts w:ascii="Segoe UI" w:hAnsi="Segoe UI" w:cs="Segoe UI"/>
          <w:sz w:val="24"/>
          <w:szCs w:val="24"/>
        </w:rPr>
        <w:t>s</w:t>
      </w:r>
      <w:r w:rsidR="005074A3">
        <w:rPr>
          <w:rFonts w:ascii="Segoe UI" w:hAnsi="Segoe UI" w:cs="Segoe UI"/>
          <w:sz w:val="24"/>
          <w:szCs w:val="24"/>
        </w:rPr>
        <w:t xml:space="preserve"> interlinking their work and working together on the same </w:t>
      </w:r>
      <w:r w:rsidR="00FE269E">
        <w:rPr>
          <w:rFonts w:ascii="Segoe UI" w:hAnsi="Segoe UI" w:cs="Segoe UI"/>
          <w:sz w:val="24"/>
          <w:szCs w:val="24"/>
        </w:rPr>
        <w:t>projects</w:t>
      </w:r>
      <w:r w:rsidR="005074A3">
        <w:rPr>
          <w:rFonts w:ascii="Segoe UI" w:hAnsi="Segoe UI" w:cs="Segoe UI"/>
          <w:sz w:val="24"/>
          <w:szCs w:val="24"/>
        </w:rPr>
        <w:t xml:space="preserve">, rather </w:t>
      </w:r>
      <w:r w:rsidR="00FE269E">
        <w:rPr>
          <w:rFonts w:ascii="Segoe UI" w:hAnsi="Segoe UI" w:cs="Segoe UI"/>
          <w:sz w:val="24"/>
          <w:szCs w:val="24"/>
        </w:rPr>
        <w:t>than</w:t>
      </w:r>
      <w:r w:rsidR="005074A3">
        <w:rPr>
          <w:rFonts w:ascii="Segoe UI" w:hAnsi="Segoe UI" w:cs="Segoe UI"/>
          <w:sz w:val="24"/>
          <w:szCs w:val="24"/>
        </w:rPr>
        <w:t xml:space="preserve"> working alongside one another at different paces and </w:t>
      </w:r>
      <w:r w:rsidR="0075289D">
        <w:rPr>
          <w:rFonts w:ascii="Segoe UI" w:hAnsi="Segoe UI" w:cs="Segoe UI"/>
          <w:sz w:val="24"/>
          <w:szCs w:val="24"/>
        </w:rPr>
        <w:t xml:space="preserve">potentially </w:t>
      </w:r>
      <w:r w:rsidR="005074A3">
        <w:rPr>
          <w:rFonts w:ascii="Segoe UI" w:hAnsi="Segoe UI" w:cs="Segoe UI"/>
          <w:sz w:val="24"/>
          <w:szCs w:val="24"/>
        </w:rPr>
        <w:t xml:space="preserve">in </w:t>
      </w:r>
      <w:r w:rsidR="00FE269E">
        <w:rPr>
          <w:rFonts w:ascii="Segoe UI" w:hAnsi="Segoe UI" w:cs="Segoe UI"/>
          <w:sz w:val="24"/>
          <w:szCs w:val="24"/>
        </w:rPr>
        <w:t>different directions</w:t>
      </w:r>
      <w:r w:rsidR="005074A3">
        <w:rPr>
          <w:rFonts w:ascii="Segoe UI" w:hAnsi="Segoe UI" w:cs="Segoe UI"/>
          <w:sz w:val="24"/>
          <w:szCs w:val="24"/>
        </w:rPr>
        <w:t xml:space="preserve">. </w:t>
      </w:r>
      <w:r w:rsidR="00B46BED">
        <w:rPr>
          <w:rFonts w:ascii="Segoe UI" w:hAnsi="Segoe UI" w:cs="Segoe UI"/>
          <w:sz w:val="24"/>
          <w:szCs w:val="24"/>
        </w:rPr>
        <w:t>Alongside</w:t>
      </w:r>
      <w:r>
        <w:rPr>
          <w:rFonts w:ascii="Segoe UI" w:hAnsi="Segoe UI" w:cs="Segoe UI"/>
          <w:sz w:val="24"/>
          <w:szCs w:val="24"/>
        </w:rPr>
        <w:t xml:space="preserve"> this, </w:t>
      </w:r>
      <w:r w:rsidR="00B46BED">
        <w:rPr>
          <w:rFonts w:ascii="Segoe UI" w:hAnsi="Segoe UI" w:cs="Segoe UI"/>
          <w:sz w:val="24"/>
          <w:szCs w:val="24"/>
        </w:rPr>
        <w:t>effective and accessible engagement with disabled people is</w:t>
      </w:r>
      <w:r w:rsidR="00643E75">
        <w:rPr>
          <w:rFonts w:ascii="Segoe UI" w:hAnsi="Segoe UI" w:cs="Segoe UI"/>
          <w:sz w:val="24"/>
          <w:szCs w:val="24"/>
        </w:rPr>
        <w:t>,</w:t>
      </w:r>
      <w:r w:rsidR="00B46BED">
        <w:rPr>
          <w:rFonts w:ascii="Segoe UI" w:hAnsi="Segoe UI" w:cs="Segoe UI"/>
          <w:sz w:val="24"/>
          <w:szCs w:val="24"/>
        </w:rPr>
        <w:t xml:space="preserve"> of course</w:t>
      </w:r>
      <w:r w:rsidR="00643E75">
        <w:rPr>
          <w:rFonts w:ascii="Segoe UI" w:hAnsi="Segoe UI" w:cs="Segoe UI"/>
          <w:sz w:val="24"/>
          <w:szCs w:val="24"/>
        </w:rPr>
        <w:t>,</w:t>
      </w:r>
      <w:r w:rsidR="00B46BED">
        <w:rPr>
          <w:rFonts w:ascii="Segoe UI" w:hAnsi="Segoe UI" w:cs="Segoe UI"/>
          <w:sz w:val="24"/>
          <w:szCs w:val="24"/>
        </w:rPr>
        <w:t xml:space="preserve"> pivotal. </w:t>
      </w:r>
    </w:p>
    <w:p w:rsidRPr="00226250" w:rsidR="00B46BED" w:rsidP="00CE7F42" w:rsidRDefault="00B46BED" w14:paraId="4AAA20CC" w14:textId="7479B1DE">
      <w:pPr>
        <w:rPr>
          <w:rFonts w:ascii="Segoe UI" w:hAnsi="Segoe UI" w:cs="Segoe UI"/>
          <w:b/>
          <w:bCs/>
          <w:sz w:val="28"/>
          <w:szCs w:val="28"/>
        </w:rPr>
      </w:pPr>
      <w:r w:rsidRPr="00226250">
        <w:rPr>
          <w:rFonts w:ascii="Segoe UI" w:hAnsi="Segoe UI" w:cs="Segoe UI"/>
          <w:b/>
          <w:bCs/>
          <w:sz w:val="28"/>
          <w:szCs w:val="28"/>
        </w:rPr>
        <w:lastRenderedPageBreak/>
        <w:t>Key areas of focus</w:t>
      </w:r>
    </w:p>
    <w:p w:rsidR="00B46BED" w:rsidP="00CE7F42" w:rsidRDefault="00B46BED" w14:paraId="6E0820CA" w14:textId="68104FE8">
      <w:pPr>
        <w:rPr>
          <w:rFonts w:ascii="Segoe UI" w:hAnsi="Segoe UI" w:cs="Segoe UI"/>
          <w:sz w:val="24"/>
          <w:szCs w:val="24"/>
        </w:rPr>
      </w:pPr>
      <w:r w:rsidRPr="3F767593" w:rsidR="00B46BED">
        <w:rPr>
          <w:rFonts w:ascii="Segoe UI" w:hAnsi="Segoe UI" w:cs="Segoe UI"/>
          <w:sz w:val="24"/>
          <w:szCs w:val="24"/>
        </w:rPr>
        <w:t>The D</w:t>
      </w:r>
      <w:r w:rsidRPr="3F767593" w:rsidR="0048495A">
        <w:rPr>
          <w:rFonts w:ascii="Segoe UI" w:hAnsi="Segoe UI" w:cs="Segoe UI"/>
          <w:sz w:val="24"/>
          <w:szCs w:val="24"/>
        </w:rPr>
        <w:t>C</w:t>
      </w:r>
      <w:r w:rsidRPr="3F767593" w:rsidR="00B46BED">
        <w:rPr>
          <w:rFonts w:ascii="Segoe UI" w:hAnsi="Segoe UI" w:cs="Segoe UI"/>
          <w:sz w:val="24"/>
          <w:szCs w:val="24"/>
        </w:rPr>
        <w:t>C h</w:t>
      </w:r>
      <w:r w:rsidRPr="3F767593" w:rsidR="5597C3D4">
        <w:rPr>
          <w:rFonts w:ascii="Segoe UI" w:hAnsi="Segoe UI" w:cs="Segoe UI"/>
          <w:sz w:val="24"/>
          <w:szCs w:val="24"/>
        </w:rPr>
        <w:t xml:space="preserve">as </w:t>
      </w:r>
      <w:r w:rsidRPr="3F767593" w:rsidR="00B46BED">
        <w:rPr>
          <w:rFonts w:ascii="Segoe UI" w:hAnsi="Segoe UI" w:cs="Segoe UI"/>
          <w:sz w:val="24"/>
          <w:szCs w:val="24"/>
        </w:rPr>
        <w:t>identified the following key areas of focus for Year 2 of the National Disability Strategy</w:t>
      </w:r>
      <w:r w:rsidRPr="3F767593" w:rsidR="0048495A">
        <w:rPr>
          <w:rFonts w:ascii="Segoe UI" w:hAnsi="Segoe UI" w:cs="Segoe UI"/>
          <w:sz w:val="24"/>
          <w:szCs w:val="24"/>
        </w:rPr>
        <w:t>:</w:t>
      </w:r>
    </w:p>
    <w:p w:rsidRPr="00711D24" w:rsidR="00711D24" w:rsidP="00CE7F42" w:rsidRDefault="00FE269E" w14:paraId="0C2EB961" w14:textId="527605DF">
      <w:pPr>
        <w:pStyle w:val="ListParagraph"/>
        <w:numPr>
          <w:ilvl w:val="0"/>
          <w:numId w:val="4"/>
        </w:numPr>
        <w:rPr>
          <w:rFonts w:ascii="Segoe UI" w:hAnsi="Segoe UI" w:cs="Segoe UI"/>
          <w:sz w:val="24"/>
          <w:szCs w:val="24"/>
        </w:rPr>
      </w:pPr>
      <w:r w:rsidRPr="00922EC7">
        <w:rPr>
          <w:rFonts w:ascii="Segoe UI" w:hAnsi="Segoe UI" w:cs="Segoe UI"/>
          <w:b/>
          <w:bCs/>
          <w:sz w:val="24"/>
          <w:szCs w:val="24"/>
        </w:rPr>
        <w:t>Access to assistive technologies</w:t>
      </w:r>
      <w:r w:rsidRPr="00711D24">
        <w:rPr>
          <w:rFonts w:ascii="Segoe UI" w:hAnsi="Segoe UI" w:cs="Segoe UI"/>
          <w:sz w:val="24"/>
          <w:szCs w:val="24"/>
        </w:rPr>
        <w:t>.</w:t>
      </w:r>
      <w:r w:rsidR="00922EC7">
        <w:rPr>
          <w:rFonts w:ascii="Segoe UI" w:hAnsi="Segoe UI" w:cs="Segoe UI"/>
          <w:sz w:val="24"/>
          <w:szCs w:val="24"/>
        </w:rPr>
        <w:t xml:space="preserve"> For the most part, people generally only get access to assistive technologies if they are in work or in (predominantly, higher) education. This makes access to equipment to communicate, apply for a job, socialise, or access services and retail online a privilege, and this should not be the case. Disabled people should be able to access the technologies they need as soon </w:t>
      </w:r>
      <w:r w:rsidR="00A23EBC">
        <w:rPr>
          <w:rFonts w:ascii="Segoe UI" w:hAnsi="Segoe UI" w:cs="Segoe UI"/>
          <w:sz w:val="24"/>
          <w:szCs w:val="24"/>
        </w:rPr>
        <w:t xml:space="preserve">as </w:t>
      </w:r>
      <w:r w:rsidR="00922EC7">
        <w:rPr>
          <w:rFonts w:ascii="Segoe UI" w:hAnsi="Segoe UI" w:cs="Segoe UI"/>
          <w:sz w:val="24"/>
          <w:szCs w:val="24"/>
        </w:rPr>
        <w:t xml:space="preserve">they need them, whatever their life situation (whether they work, study, or volunteer), </w:t>
      </w:r>
      <w:r w:rsidR="00643E75">
        <w:rPr>
          <w:rFonts w:ascii="Segoe UI" w:hAnsi="Segoe UI" w:cs="Segoe UI"/>
          <w:sz w:val="24"/>
          <w:szCs w:val="24"/>
        </w:rPr>
        <w:t xml:space="preserve">and </w:t>
      </w:r>
      <w:r w:rsidR="00922EC7">
        <w:rPr>
          <w:rFonts w:ascii="Segoe UI" w:hAnsi="Segoe UI" w:cs="Segoe UI"/>
          <w:sz w:val="24"/>
          <w:szCs w:val="24"/>
        </w:rPr>
        <w:t xml:space="preserve">no matter what age they are. We have </w:t>
      </w:r>
      <w:r w:rsidR="00711D24">
        <w:rPr>
          <w:rFonts w:ascii="Segoe UI" w:hAnsi="Segoe UI" w:cs="Segoe UI"/>
          <w:sz w:val="24"/>
          <w:szCs w:val="24"/>
        </w:rPr>
        <w:t>proposed</w:t>
      </w:r>
      <w:r w:rsidR="00922EC7">
        <w:rPr>
          <w:rFonts w:ascii="Segoe UI" w:hAnsi="Segoe UI" w:cs="Segoe UI"/>
          <w:sz w:val="24"/>
          <w:szCs w:val="24"/>
        </w:rPr>
        <w:t xml:space="preserve"> a ‘Technology for Life’ provision model and fund which would assess people for the most </w:t>
      </w:r>
      <w:r w:rsidR="00711D24">
        <w:rPr>
          <w:rFonts w:ascii="Segoe UI" w:hAnsi="Segoe UI" w:cs="Segoe UI"/>
          <w:sz w:val="24"/>
          <w:szCs w:val="24"/>
        </w:rPr>
        <w:t>appropriate</w:t>
      </w:r>
      <w:r w:rsidR="00922EC7">
        <w:rPr>
          <w:rFonts w:ascii="Segoe UI" w:hAnsi="Segoe UI" w:cs="Segoe UI"/>
          <w:sz w:val="24"/>
          <w:szCs w:val="24"/>
        </w:rPr>
        <w:t xml:space="preserve"> assistive </w:t>
      </w:r>
      <w:r w:rsidR="00711D24">
        <w:rPr>
          <w:rFonts w:ascii="Segoe UI" w:hAnsi="Segoe UI" w:cs="Segoe UI"/>
          <w:sz w:val="24"/>
          <w:szCs w:val="24"/>
        </w:rPr>
        <w:t>technology</w:t>
      </w:r>
      <w:r w:rsidR="00922EC7">
        <w:rPr>
          <w:rFonts w:ascii="Segoe UI" w:hAnsi="Segoe UI" w:cs="Segoe UI"/>
          <w:sz w:val="24"/>
          <w:szCs w:val="24"/>
        </w:rPr>
        <w:t xml:space="preserve"> for their condition and current life situation, meaning they could ‘trade in’ the technology they have if they condition or life </w:t>
      </w:r>
      <w:r w:rsidR="00711D24">
        <w:rPr>
          <w:rFonts w:ascii="Segoe UI" w:hAnsi="Segoe UI" w:cs="Segoe UI"/>
          <w:sz w:val="24"/>
          <w:szCs w:val="24"/>
        </w:rPr>
        <w:t>situation</w:t>
      </w:r>
      <w:r w:rsidR="00922EC7">
        <w:rPr>
          <w:rFonts w:ascii="Segoe UI" w:hAnsi="Segoe UI" w:cs="Segoe UI"/>
          <w:sz w:val="24"/>
          <w:szCs w:val="24"/>
        </w:rPr>
        <w:t xml:space="preserve"> changes.</w:t>
      </w:r>
      <w:r w:rsidR="00711D24">
        <w:rPr>
          <w:rFonts w:ascii="Segoe UI" w:hAnsi="Segoe UI" w:cs="Segoe UI"/>
          <w:sz w:val="24"/>
          <w:szCs w:val="24"/>
        </w:rPr>
        <w:t xml:space="preserve"> Not having this means people do not have the right technology to help them learn, apply for jobs, or have the technology to enable them to do any of the things that may allow them to change their life circumstances</w:t>
      </w:r>
      <w:r w:rsidR="00A23EBC">
        <w:rPr>
          <w:rFonts w:ascii="Segoe UI" w:hAnsi="Segoe UI" w:cs="Segoe UI"/>
          <w:sz w:val="24"/>
          <w:szCs w:val="24"/>
        </w:rPr>
        <w:t>,</w:t>
      </w:r>
      <w:r w:rsidR="00711D24">
        <w:rPr>
          <w:rFonts w:ascii="Segoe UI" w:hAnsi="Segoe UI" w:cs="Segoe UI"/>
          <w:sz w:val="24"/>
          <w:szCs w:val="24"/>
        </w:rPr>
        <w:t xml:space="preserve"> in an ever website-first world</w:t>
      </w:r>
      <w:r w:rsidR="00FA4791">
        <w:rPr>
          <w:rFonts w:ascii="Segoe UI" w:hAnsi="Segoe UI" w:cs="Segoe UI"/>
          <w:sz w:val="24"/>
          <w:szCs w:val="24"/>
        </w:rPr>
        <w:t xml:space="preserve"> (as one example)</w:t>
      </w:r>
      <w:r w:rsidR="00711D24">
        <w:rPr>
          <w:rFonts w:ascii="Segoe UI" w:hAnsi="Segoe UI" w:cs="Segoe UI"/>
          <w:sz w:val="24"/>
          <w:szCs w:val="24"/>
        </w:rPr>
        <w:t xml:space="preserve">. </w:t>
      </w:r>
    </w:p>
    <w:p w:rsidR="00FE269E" w:rsidP="00CE7F42" w:rsidRDefault="00FA4791" w14:paraId="3BAF3A0E" w14:textId="46F0F52F">
      <w:pPr>
        <w:pStyle w:val="ListParagraph"/>
        <w:numPr>
          <w:ilvl w:val="0"/>
          <w:numId w:val="4"/>
        </w:numPr>
        <w:rPr>
          <w:rFonts w:ascii="Segoe UI" w:hAnsi="Segoe UI" w:cs="Segoe UI"/>
          <w:sz w:val="24"/>
          <w:szCs w:val="24"/>
        </w:rPr>
      </w:pPr>
      <w:r>
        <w:rPr>
          <w:rFonts w:ascii="Segoe UI" w:hAnsi="Segoe UI" w:cs="Segoe UI"/>
          <w:b/>
          <w:bCs/>
          <w:sz w:val="24"/>
          <w:szCs w:val="24"/>
        </w:rPr>
        <w:t>Overdue i</w:t>
      </w:r>
      <w:r w:rsidRPr="00CE7F42" w:rsidR="00FE269E">
        <w:rPr>
          <w:rFonts w:ascii="Segoe UI" w:hAnsi="Segoe UI" w:cs="Segoe UI"/>
          <w:b/>
          <w:bCs/>
          <w:sz w:val="24"/>
          <w:szCs w:val="24"/>
        </w:rPr>
        <w:t>nvestment and reform in Access to work</w:t>
      </w:r>
      <w:r w:rsidR="00643E75">
        <w:rPr>
          <w:rFonts w:ascii="Segoe UI" w:hAnsi="Segoe UI" w:cs="Segoe UI"/>
          <w:sz w:val="24"/>
          <w:szCs w:val="24"/>
        </w:rPr>
        <w:t xml:space="preserve">. </w:t>
      </w:r>
      <w:r w:rsidR="00711D24">
        <w:rPr>
          <w:rFonts w:ascii="Segoe UI" w:hAnsi="Segoe UI" w:cs="Segoe UI"/>
          <w:sz w:val="24"/>
          <w:szCs w:val="24"/>
        </w:rPr>
        <w:t xml:space="preserve">Access to Work has long become outdated with business practices and demand. Employers are currently quoting up to a nine month wait between </w:t>
      </w:r>
      <w:r>
        <w:rPr>
          <w:rFonts w:ascii="Segoe UI" w:hAnsi="Segoe UI" w:cs="Segoe UI"/>
          <w:sz w:val="24"/>
          <w:szCs w:val="24"/>
        </w:rPr>
        <w:t xml:space="preserve">beginning an Access to Work </w:t>
      </w:r>
      <w:r w:rsidR="00711D24">
        <w:rPr>
          <w:rFonts w:ascii="Segoe UI" w:hAnsi="Segoe UI" w:cs="Segoe UI"/>
          <w:sz w:val="24"/>
          <w:szCs w:val="24"/>
        </w:rPr>
        <w:t xml:space="preserve">referral and receiving the report; the </w:t>
      </w:r>
      <w:r w:rsidR="00CE7F42">
        <w:rPr>
          <w:rFonts w:ascii="Segoe UI" w:hAnsi="Segoe UI" w:cs="Segoe UI"/>
          <w:sz w:val="24"/>
          <w:szCs w:val="24"/>
        </w:rPr>
        <w:t>process</w:t>
      </w:r>
      <w:r w:rsidR="00711D24">
        <w:rPr>
          <w:rFonts w:ascii="Segoe UI" w:hAnsi="Segoe UI" w:cs="Segoe UI"/>
          <w:sz w:val="24"/>
          <w:szCs w:val="24"/>
        </w:rPr>
        <w:t xml:space="preserve"> is employee driven even though it is an employer’s legal duty to make </w:t>
      </w:r>
      <w:r w:rsidR="00CE7F42">
        <w:rPr>
          <w:rFonts w:ascii="Segoe UI" w:hAnsi="Segoe UI" w:cs="Segoe UI"/>
          <w:sz w:val="24"/>
          <w:szCs w:val="24"/>
        </w:rPr>
        <w:t>adjustments</w:t>
      </w:r>
      <w:r w:rsidR="00711D24">
        <w:rPr>
          <w:rFonts w:ascii="Segoe UI" w:hAnsi="Segoe UI" w:cs="Segoe UI"/>
          <w:sz w:val="24"/>
          <w:szCs w:val="24"/>
        </w:rPr>
        <w:t>; and the cap remains in place</w:t>
      </w:r>
      <w:r>
        <w:rPr>
          <w:rFonts w:ascii="Segoe UI" w:hAnsi="Segoe UI" w:cs="Segoe UI"/>
          <w:sz w:val="24"/>
          <w:szCs w:val="24"/>
        </w:rPr>
        <w:t>,</w:t>
      </w:r>
      <w:r w:rsidR="00711D24">
        <w:rPr>
          <w:rFonts w:ascii="Segoe UI" w:hAnsi="Segoe UI" w:cs="Segoe UI"/>
          <w:sz w:val="24"/>
          <w:szCs w:val="24"/>
        </w:rPr>
        <w:t xml:space="preserve"> despite the Government hearing </w:t>
      </w:r>
      <w:r w:rsidR="00CE7F42">
        <w:rPr>
          <w:rFonts w:ascii="Segoe UI" w:hAnsi="Segoe UI" w:cs="Segoe UI"/>
          <w:sz w:val="24"/>
          <w:szCs w:val="24"/>
        </w:rPr>
        <w:t>evidence</w:t>
      </w:r>
      <w:r w:rsidR="00711D24">
        <w:rPr>
          <w:rFonts w:ascii="Segoe UI" w:hAnsi="Segoe UI" w:cs="Segoe UI"/>
          <w:sz w:val="24"/>
          <w:szCs w:val="24"/>
        </w:rPr>
        <w:t xml:space="preserve"> that the people who need the most support to stay in work exceed it. In addition, even before </w:t>
      </w:r>
      <w:r w:rsidR="00CE7F42">
        <w:rPr>
          <w:rFonts w:ascii="Segoe UI" w:hAnsi="Segoe UI" w:cs="Segoe UI"/>
          <w:sz w:val="24"/>
          <w:szCs w:val="24"/>
        </w:rPr>
        <w:t>enhanced</w:t>
      </w:r>
      <w:r w:rsidR="00711D24">
        <w:rPr>
          <w:rFonts w:ascii="Segoe UI" w:hAnsi="Segoe UI" w:cs="Segoe UI"/>
          <w:sz w:val="24"/>
          <w:szCs w:val="24"/>
        </w:rPr>
        <w:t xml:space="preserve"> market rates due to the cost of living, Access to Work </w:t>
      </w:r>
      <w:r w:rsidR="00CE7F42">
        <w:rPr>
          <w:rFonts w:ascii="Segoe UI" w:hAnsi="Segoe UI" w:cs="Segoe UI"/>
          <w:sz w:val="24"/>
          <w:szCs w:val="24"/>
        </w:rPr>
        <w:t>awards</w:t>
      </w:r>
      <w:r w:rsidR="00711D24">
        <w:rPr>
          <w:rFonts w:ascii="Segoe UI" w:hAnsi="Segoe UI" w:cs="Segoe UI"/>
          <w:sz w:val="24"/>
          <w:szCs w:val="24"/>
        </w:rPr>
        <w:t xml:space="preserve"> have not kept up with how various </w:t>
      </w:r>
      <w:r w:rsidR="0090226B">
        <w:rPr>
          <w:rFonts w:ascii="Segoe UI" w:hAnsi="Segoe UI" w:cs="Segoe UI"/>
          <w:sz w:val="24"/>
          <w:szCs w:val="24"/>
        </w:rPr>
        <w:t xml:space="preserve">supplier </w:t>
      </w:r>
      <w:r w:rsidR="00CE7F42">
        <w:rPr>
          <w:rFonts w:ascii="Segoe UI" w:hAnsi="Segoe UI" w:cs="Segoe UI"/>
          <w:sz w:val="24"/>
          <w:szCs w:val="24"/>
        </w:rPr>
        <w:t>markets</w:t>
      </w:r>
      <w:r w:rsidR="0090226B">
        <w:rPr>
          <w:rFonts w:ascii="Segoe UI" w:hAnsi="Segoe UI" w:cs="Segoe UI"/>
          <w:sz w:val="24"/>
          <w:szCs w:val="24"/>
        </w:rPr>
        <w:t xml:space="preserve"> have developed</w:t>
      </w:r>
      <w:r w:rsidR="00A136D7">
        <w:rPr>
          <w:rFonts w:ascii="Segoe UI" w:hAnsi="Segoe UI" w:cs="Segoe UI"/>
          <w:sz w:val="24"/>
          <w:szCs w:val="24"/>
        </w:rPr>
        <w:t>. This</w:t>
      </w:r>
      <w:r w:rsidR="0090226B">
        <w:rPr>
          <w:rFonts w:ascii="Segoe UI" w:hAnsi="Segoe UI" w:cs="Segoe UI"/>
          <w:sz w:val="24"/>
          <w:szCs w:val="24"/>
        </w:rPr>
        <w:t xml:space="preserve"> mean</w:t>
      </w:r>
      <w:r w:rsidR="00A136D7">
        <w:rPr>
          <w:rFonts w:ascii="Segoe UI" w:hAnsi="Segoe UI" w:cs="Segoe UI"/>
          <w:sz w:val="24"/>
          <w:szCs w:val="24"/>
        </w:rPr>
        <w:t>s</w:t>
      </w:r>
      <w:r w:rsidR="0090226B">
        <w:rPr>
          <w:rFonts w:ascii="Segoe UI" w:hAnsi="Segoe UI" w:cs="Segoe UI"/>
          <w:sz w:val="24"/>
          <w:szCs w:val="24"/>
        </w:rPr>
        <w:t xml:space="preserve"> some awards are unrealistic </w:t>
      </w:r>
      <w:r w:rsidR="00A136D7">
        <w:rPr>
          <w:rFonts w:ascii="Segoe UI" w:hAnsi="Segoe UI" w:cs="Segoe UI"/>
          <w:sz w:val="24"/>
          <w:szCs w:val="24"/>
        </w:rPr>
        <w:t xml:space="preserve">and </w:t>
      </w:r>
      <w:r w:rsidR="0090226B">
        <w:rPr>
          <w:rFonts w:ascii="Segoe UI" w:hAnsi="Segoe UI" w:cs="Segoe UI"/>
          <w:sz w:val="24"/>
          <w:szCs w:val="24"/>
        </w:rPr>
        <w:t xml:space="preserve">have led </w:t>
      </w:r>
      <w:r w:rsidR="00A136D7">
        <w:rPr>
          <w:rFonts w:ascii="Segoe UI" w:hAnsi="Segoe UI" w:cs="Segoe UI"/>
          <w:sz w:val="24"/>
          <w:szCs w:val="24"/>
        </w:rPr>
        <w:t xml:space="preserve">to </w:t>
      </w:r>
      <w:r w:rsidR="0090226B">
        <w:rPr>
          <w:rFonts w:ascii="Segoe UI" w:hAnsi="Segoe UI" w:cs="Segoe UI"/>
          <w:sz w:val="24"/>
          <w:szCs w:val="24"/>
        </w:rPr>
        <w:t xml:space="preserve">many affected disabled people </w:t>
      </w:r>
      <w:r w:rsidR="00A136D7">
        <w:rPr>
          <w:rFonts w:ascii="Segoe UI" w:hAnsi="Segoe UI" w:cs="Segoe UI"/>
          <w:sz w:val="24"/>
          <w:szCs w:val="24"/>
        </w:rPr>
        <w:t>having</w:t>
      </w:r>
      <w:r w:rsidR="0090226B">
        <w:rPr>
          <w:rFonts w:ascii="Segoe UI" w:hAnsi="Segoe UI" w:cs="Segoe UI"/>
          <w:sz w:val="24"/>
          <w:szCs w:val="24"/>
        </w:rPr>
        <w:t xml:space="preserve"> to change their job</w:t>
      </w:r>
      <w:r w:rsidR="00A136D7">
        <w:rPr>
          <w:rFonts w:ascii="Segoe UI" w:hAnsi="Segoe UI" w:cs="Segoe UI"/>
          <w:sz w:val="24"/>
          <w:szCs w:val="24"/>
        </w:rPr>
        <w:t>,</w:t>
      </w:r>
      <w:r w:rsidR="0090226B">
        <w:rPr>
          <w:rFonts w:ascii="Segoe UI" w:hAnsi="Segoe UI" w:cs="Segoe UI"/>
          <w:sz w:val="24"/>
          <w:szCs w:val="24"/>
        </w:rPr>
        <w:t xml:space="preserve"> or leave </w:t>
      </w:r>
      <w:r w:rsidR="00CE7F42">
        <w:rPr>
          <w:rFonts w:ascii="Segoe UI" w:hAnsi="Segoe UI" w:cs="Segoe UI"/>
          <w:sz w:val="24"/>
          <w:szCs w:val="24"/>
        </w:rPr>
        <w:t>work</w:t>
      </w:r>
      <w:r w:rsidR="0090226B">
        <w:rPr>
          <w:rFonts w:ascii="Segoe UI" w:hAnsi="Segoe UI" w:cs="Segoe UI"/>
          <w:sz w:val="24"/>
          <w:szCs w:val="24"/>
        </w:rPr>
        <w:t xml:space="preserve"> entirely</w:t>
      </w:r>
      <w:r w:rsidR="00A136D7">
        <w:rPr>
          <w:rFonts w:ascii="Segoe UI" w:hAnsi="Segoe UI" w:cs="Segoe UI"/>
          <w:sz w:val="24"/>
          <w:szCs w:val="24"/>
        </w:rPr>
        <w:t>,</w:t>
      </w:r>
      <w:r w:rsidR="0090226B">
        <w:rPr>
          <w:rFonts w:ascii="Segoe UI" w:hAnsi="Segoe UI" w:cs="Segoe UI"/>
          <w:sz w:val="24"/>
          <w:szCs w:val="24"/>
        </w:rPr>
        <w:t xml:space="preserve"> because they cannot get the support they need for a full time role. </w:t>
      </w:r>
      <w:r>
        <w:rPr>
          <w:rFonts w:ascii="Segoe UI" w:hAnsi="Segoe UI" w:cs="Segoe UI"/>
          <w:sz w:val="24"/>
          <w:szCs w:val="24"/>
        </w:rPr>
        <w:t>Further still,</w:t>
      </w:r>
      <w:r w:rsidR="0090226B">
        <w:rPr>
          <w:rFonts w:ascii="Segoe UI" w:hAnsi="Segoe UI" w:cs="Segoe UI"/>
          <w:sz w:val="24"/>
          <w:szCs w:val="24"/>
        </w:rPr>
        <w:t xml:space="preserve"> Access to Work remains only available to people in work or who have an interview booked. We have </w:t>
      </w:r>
      <w:r>
        <w:rPr>
          <w:rFonts w:ascii="Segoe UI" w:hAnsi="Segoe UI" w:cs="Segoe UI"/>
          <w:sz w:val="24"/>
          <w:szCs w:val="24"/>
        </w:rPr>
        <w:t>long argued</w:t>
      </w:r>
      <w:r w:rsidR="0090226B">
        <w:rPr>
          <w:rFonts w:ascii="Segoe UI" w:hAnsi="Segoe UI" w:cs="Segoe UI"/>
          <w:sz w:val="24"/>
          <w:szCs w:val="24"/>
        </w:rPr>
        <w:t xml:space="preserve"> that Access to Work should be embedded in Job Centres and </w:t>
      </w:r>
      <w:r w:rsidR="00CE7F42">
        <w:rPr>
          <w:rFonts w:ascii="Segoe UI" w:hAnsi="Segoe UI" w:cs="Segoe UI"/>
          <w:sz w:val="24"/>
          <w:szCs w:val="24"/>
        </w:rPr>
        <w:t>available</w:t>
      </w:r>
      <w:r w:rsidR="0090226B">
        <w:rPr>
          <w:rFonts w:ascii="Segoe UI" w:hAnsi="Segoe UI" w:cs="Segoe UI"/>
          <w:sz w:val="24"/>
          <w:szCs w:val="24"/>
        </w:rPr>
        <w:t xml:space="preserve"> to anyone who is looking for work so that they can apply for jobs and contact p</w:t>
      </w:r>
      <w:r w:rsidR="00CE7F42">
        <w:rPr>
          <w:rFonts w:ascii="Segoe UI" w:hAnsi="Segoe UI" w:cs="Segoe UI"/>
          <w:sz w:val="24"/>
          <w:szCs w:val="24"/>
        </w:rPr>
        <w:t>rospective</w:t>
      </w:r>
      <w:r w:rsidR="0090226B">
        <w:rPr>
          <w:rFonts w:ascii="Segoe UI" w:hAnsi="Segoe UI" w:cs="Segoe UI"/>
          <w:sz w:val="24"/>
          <w:szCs w:val="24"/>
        </w:rPr>
        <w:t xml:space="preserve"> employers. A</w:t>
      </w:r>
      <w:r w:rsidR="00CE7F42">
        <w:rPr>
          <w:rFonts w:ascii="Segoe UI" w:hAnsi="Segoe UI" w:cs="Segoe UI"/>
          <w:sz w:val="24"/>
          <w:szCs w:val="24"/>
        </w:rPr>
        <w:t xml:space="preserve">n </w:t>
      </w:r>
      <w:r w:rsidR="0090226B">
        <w:rPr>
          <w:rFonts w:ascii="Segoe UI" w:hAnsi="Segoe UI" w:cs="Segoe UI"/>
          <w:sz w:val="24"/>
          <w:szCs w:val="24"/>
        </w:rPr>
        <w:t>‘</w:t>
      </w:r>
      <w:r w:rsidR="00CE7F42">
        <w:rPr>
          <w:rFonts w:ascii="Segoe UI" w:hAnsi="Segoe UI" w:cs="Segoe UI"/>
          <w:sz w:val="24"/>
          <w:szCs w:val="24"/>
        </w:rPr>
        <w:t>agreement</w:t>
      </w:r>
      <w:r w:rsidR="0090226B">
        <w:rPr>
          <w:rFonts w:ascii="Segoe UI" w:hAnsi="Segoe UI" w:cs="Segoe UI"/>
          <w:sz w:val="24"/>
          <w:szCs w:val="24"/>
        </w:rPr>
        <w:t xml:space="preserve"> in </w:t>
      </w:r>
      <w:r w:rsidR="00CE7F42">
        <w:rPr>
          <w:rFonts w:ascii="Segoe UI" w:hAnsi="Segoe UI" w:cs="Segoe UI"/>
          <w:sz w:val="24"/>
          <w:szCs w:val="24"/>
        </w:rPr>
        <w:t>principle</w:t>
      </w:r>
      <w:r w:rsidR="0090226B">
        <w:rPr>
          <w:rFonts w:ascii="Segoe UI" w:hAnsi="Segoe UI" w:cs="Segoe UI"/>
          <w:sz w:val="24"/>
          <w:szCs w:val="24"/>
        </w:rPr>
        <w:t xml:space="preserve">’ </w:t>
      </w:r>
      <w:r w:rsidR="00CE7F42">
        <w:rPr>
          <w:rFonts w:ascii="Segoe UI" w:hAnsi="Segoe UI" w:cs="Segoe UI"/>
          <w:sz w:val="24"/>
          <w:szCs w:val="24"/>
        </w:rPr>
        <w:t>process would</w:t>
      </w:r>
      <w:r w:rsidR="0090226B">
        <w:rPr>
          <w:rFonts w:ascii="Segoe UI" w:hAnsi="Segoe UI" w:cs="Segoe UI"/>
          <w:sz w:val="24"/>
          <w:szCs w:val="24"/>
        </w:rPr>
        <w:t xml:space="preserve"> also ensure </w:t>
      </w:r>
      <w:r w:rsidR="00CE7F42">
        <w:rPr>
          <w:rFonts w:ascii="Segoe UI" w:hAnsi="Segoe UI" w:cs="Segoe UI"/>
          <w:sz w:val="24"/>
          <w:szCs w:val="24"/>
        </w:rPr>
        <w:t>disabled</w:t>
      </w:r>
      <w:r w:rsidR="0090226B">
        <w:rPr>
          <w:rFonts w:ascii="Segoe UI" w:hAnsi="Segoe UI" w:cs="Segoe UI"/>
          <w:sz w:val="24"/>
          <w:szCs w:val="24"/>
        </w:rPr>
        <w:t xml:space="preserve"> people are not overlooked for roles while waiting for an Access to Work decision when non-</w:t>
      </w:r>
      <w:r>
        <w:rPr>
          <w:rFonts w:ascii="Segoe UI" w:hAnsi="Segoe UI" w:cs="Segoe UI"/>
          <w:sz w:val="24"/>
          <w:szCs w:val="24"/>
        </w:rPr>
        <w:t>disabled</w:t>
      </w:r>
      <w:r w:rsidR="0090226B">
        <w:rPr>
          <w:rFonts w:ascii="Segoe UI" w:hAnsi="Segoe UI" w:cs="Segoe UI"/>
          <w:sz w:val="24"/>
          <w:szCs w:val="24"/>
        </w:rPr>
        <w:t xml:space="preserve"> candidates are available to start a role immediately.</w:t>
      </w:r>
    </w:p>
    <w:p w:rsidR="00AA45CE" w:rsidP="00CE7F42" w:rsidRDefault="00FE269E" w14:paraId="51B035DE" w14:textId="24FAF7D3">
      <w:pPr>
        <w:pStyle w:val="ListParagraph"/>
        <w:numPr>
          <w:ilvl w:val="0"/>
          <w:numId w:val="4"/>
        </w:numPr>
        <w:rPr>
          <w:rFonts w:ascii="Segoe UI" w:hAnsi="Segoe UI" w:cs="Segoe UI"/>
          <w:sz w:val="24"/>
          <w:szCs w:val="24"/>
        </w:rPr>
      </w:pPr>
      <w:r w:rsidRPr="00AA45CE">
        <w:rPr>
          <w:rFonts w:ascii="Segoe UI" w:hAnsi="Segoe UI" w:cs="Segoe UI"/>
          <w:b/>
          <w:bCs/>
          <w:sz w:val="24"/>
          <w:szCs w:val="24"/>
        </w:rPr>
        <w:t xml:space="preserve">Interlinking </w:t>
      </w:r>
      <w:r w:rsidRPr="00AA45CE" w:rsidR="002F1919">
        <w:rPr>
          <w:rFonts w:ascii="Segoe UI" w:hAnsi="Segoe UI" w:cs="Segoe UI"/>
          <w:b/>
          <w:bCs/>
          <w:sz w:val="24"/>
          <w:szCs w:val="24"/>
        </w:rPr>
        <w:t>Disabled</w:t>
      </w:r>
      <w:r w:rsidRPr="00AA45CE">
        <w:rPr>
          <w:rFonts w:ascii="Segoe UI" w:hAnsi="Segoe UI" w:cs="Segoe UI"/>
          <w:b/>
          <w:bCs/>
          <w:sz w:val="24"/>
          <w:szCs w:val="24"/>
        </w:rPr>
        <w:t xml:space="preserve"> Students </w:t>
      </w:r>
      <w:r w:rsidRPr="00AA45CE" w:rsidR="002F1919">
        <w:rPr>
          <w:rFonts w:ascii="Segoe UI" w:hAnsi="Segoe UI" w:cs="Segoe UI"/>
          <w:b/>
          <w:bCs/>
          <w:sz w:val="24"/>
          <w:szCs w:val="24"/>
        </w:rPr>
        <w:t>Allowance</w:t>
      </w:r>
      <w:r w:rsidRPr="00AA45CE">
        <w:rPr>
          <w:rFonts w:ascii="Segoe UI" w:hAnsi="Segoe UI" w:cs="Segoe UI"/>
          <w:b/>
          <w:bCs/>
          <w:sz w:val="24"/>
          <w:szCs w:val="24"/>
        </w:rPr>
        <w:t xml:space="preserve"> and Access to Work</w:t>
      </w:r>
      <w:r w:rsidR="0090226B">
        <w:rPr>
          <w:rFonts w:ascii="Segoe UI" w:hAnsi="Segoe UI" w:cs="Segoe UI"/>
          <w:sz w:val="24"/>
          <w:szCs w:val="24"/>
        </w:rPr>
        <w:t xml:space="preserve">. Access to Work </w:t>
      </w:r>
      <w:r w:rsidR="00FA4791">
        <w:rPr>
          <w:rFonts w:ascii="Segoe UI" w:hAnsi="Segoe UI" w:cs="Segoe UI"/>
          <w:sz w:val="24"/>
          <w:szCs w:val="24"/>
        </w:rPr>
        <w:t xml:space="preserve">(ATW) </w:t>
      </w:r>
      <w:r w:rsidR="0090226B">
        <w:rPr>
          <w:rFonts w:ascii="Segoe UI" w:hAnsi="Segoe UI" w:cs="Segoe UI"/>
          <w:sz w:val="24"/>
          <w:szCs w:val="24"/>
        </w:rPr>
        <w:t xml:space="preserve">and </w:t>
      </w:r>
      <w:r w:rsidR="00CE7F42">
        <w:rPr>
          <w:rFonts w:ascii="Segoe UI" w:hAnsi="Segoe UI" w:cs="Segoe UI"/>
          <w:sz w:val="24"/>
          <w:szCs w:val="24"/>
        </w:rPr>
        <w:t>Disab</w:t>
      </w:r>
      <w:r w:rsidR="00FA4791">
        <w:rPr>
          <w:rFonts w:ascii="Segoe UI" w:hAnsi="Segoe UI" w:cs="Segoe UI"/>
          <w:sz w:val="24"/>
          <w:szCs w:val="24"/>
        </w:rPr>
        <w:t>led</w:t>
      </w:r>
      <w:r w:rsidR="0090226B">
        <w:rPr>
          <w:rFonts w:ascii="Segoe UI" w:hAnsi="Segoe UI" w:cs="Segoe UI"/>
          <w:sz w:val="24"/>
          <w:szCs w:val="24"/>
        </w:rPr>
        <w:t xml:space="preserve"> Students Allowance</w:t>
      </w:r>
      <w:r w:rsidR="00FA4791">
        <w:rPr>
          <w:rFonts w:ascii="Segoe UI" w:hAnsi="Segoe UI" w:cs="Segoe UI"/>
          <w:sz w:val="24"/>
          <w:szCs w:val="24"/>
        </w:rPr>
        <w:t xml:space="preserve"> (DSA)</w:t>
      </w:r>
      <w:r w:rsidR="0090226B">
        <w:rPr>
          <w:rFonts w:ascii="Segoe UI" w:hAnsi="Segoe UI" w:cs="Segoe UI"/>
          <w:sz w:val="24"/>
          <w:szCs w:val="24"/>
        </w:rPr>
        <w:t xml:space="preserve"> have not developed alongside the increased diversity of work and learning. </w:t>
      </w:r>
      <w:r w:rsidR="00CE7F42">
        <w:rPr>
          <w:rFonts w:ascii="Segoe UI" w:hAnsi="Segoe UI" w:cs="Segoe UI"/>
          <w:sz w:val="24"/>
          <w:szCs w:val="24"/>
        </w:rPr>
        <w:t>Disabled</w:t>
      </w:r>
      <w:r w:rsidR="0090226B">
        <w:rPr>
          <w:rFonts w:ascii="Segoe UI" w:hAnsi="Segoe UI" w:cs="Segoe UI"/>
          <w:sz w:val="24"/>
          <w:szCs w:val="24"/>
        </w:rPr>
        <w:t xml:space="preserve"> people who are on </w:t>
      </w:r>
      <w:r w:rsidR="00CE7F42">
        <w:rPr>
          <w:rFonts w:ascii="Segoe UI" w:hAnsi="Segoe UI" w:cs="Segoe UI"/>
          <w:sz w:val="24"/>
          <w:szCs w:val="24"/>
        </w:rPr>
        <w:t>programmes</w:t>
      </w:r>
      <w:r w:rsidR="0090226B">
        <w:rPr>
          <w:rFonts w:ascii="Segoe UI" w:hAnsi="Segoe UI" w:cs="Segoe UI"/>
          <w:sz w:val="24"/>
          <w:szCs w:val="24"/>
        </w:rPr>
        <w:t xml:space="preserve"> that blend work and education have to apply for both </w:t>
      </w:r>
      <w:r w:rsidR="00FA4791">
        <w:rPr>
          <w:rFonts w:ascii="Segoe UI" w:hAnsi="Segoe UI" w:cs="Segoe UI"/>
          <w:sz w:val="24"/>
          <w:szCs w:val="24"/>
        </w:rPr>
        <w:t>ATW a</w:t>
      </w:r>
      <w:r w:rsidR="00CE7F42">
        <w:rPr>
          <w:rFonts w:ascii="Segoe UI" w:hAnsi="Segoe UI" w:cs="Segoe UI"/>
          <w:sz w:val="24"/>
          <w:szCs w:val="24"/>
        </w:rPr>
        <w:t>nd</w:t>
      </w:r>
      <w:r w:rsidR="0090226B">
        <w:rPr>
          <w:rFonts w:ascii="Segoe UI" w:hAnsi="Segoe UI" w:cs="Segoe UI"/>
          <w:sz w:val="24"/>
          <w:szCs w:val="24"/>
        </w:rPr>
        <w:t xml:space="preserve"> </w:t>
      </w:r>
      <w:r w:rsidR="0090226B">
        <w:rPr>
          <w:rFonts w:ascii="Segoe UI" w:hAnsi="Segoe UI" w:cs="Segoe UI"/>
          <w:sz w:val="24"/>
          <w:szCs w:val="24"/>
        </w:rPr>
        <w:lastRenderedPageBreak/>
        <w:t>D</w:t>
      </w:r>
      <w:r w:rsidR="00FA4791">
        <w:rPr>
          <w:rFonts w:ascii="Segoe UI" w:hAnsi="Segoe UI" w:cs="Segoe UI"/>
          <w:sz w:val="24"/>
          <w:szCs w:val="24"/>
        </w:rPr>
        <w:t>SA</w:t>
      </w:r>
      <w:r w:rsidR="0090226B">
        <w:rPr>
          <w:rFonts w:ascii="Segoe UI" w:hAnsi="Segoe UI" w:cs="Segoe UI"/>
          <w:sz w:val="24"/>
          <w:szCs w:val="24"/>
        </w:rPr>
        <w:t xml:space="preserve">, which do not move at the same </w:t>
      </w:r>
      <w:r w:rsidR="00A136D7">
        <w:rPr>
          <w:rFonts w:ascii="Segoe UI" w:hAnsi="Segoe UI" w:cs="Segoe UI"/>
          <w:sz w:val="24"/>
          <w:szCs w:val="24"/>
        </w:rPr>
        <w:t xml:space="preserve">pace </w:t>
      </w:r>
      <w:r w:rsidR="0090226B">
        <w:rPr>
          <w:rFonts w:ascii="Segoe UI" w:hAnsi="Segoe UI" w:cs="Segoe UI"/>
          <w:sz w:val="24"/>
          <w:szCs w:val="24"/>
        </w:rPr>
        <w:t>as one another</w:t>
      </w:r>
      <w:r w:rsidR="00A136D7">
        <w:rPr>
          <w:rFonts w:ascii="Segoe UI" w:hAnsi="Segoe UI" w:cs="Segoe UI"/>
          <w:sz w:val="24"/>
          <w:szCs w:val="24"/>
        </w:rPr>
        <w:t>,</w:t>
      </w:r>
      <w:r w:rsidR="0090226B">
        <w:rPr>
          <w:rFonts w:ascii="Segoe UI" w:hAnsi="Segoe UI" w:cs="Segoe UI"/>
          <w:sz w:val="24"/>
          <w:szCs w:val="24"/>
        </w:rPr>
        <w:t xml:space="preserve"> and where the </w:t>
      </w:r>
      <w:r w:rsidR="00FA4791">
        <w:rPr>
          <w:rFonts w:ascii="Segoe UI" w:hAnsi="Segoe UI" w:cs="Segoe UI"/>
          <w:sz w:val="24"/>
          <w:szCs w:val="24"/>
        </w:rPr>
        <w:t>processes are different</w:t>
      </w:r>
      <w:r w:rsidR="0090226B">
        <w:rPr>
          <w:rFonts w:ascii="Segoe UI" w:hAnsi="Segoe UI" w:cs="Segoe UI"/>
          <w:sz w:val="24"/>
          <w:szCs w:val="24"/>
        </w:rPr>
        <w:t xml:space="preserve">. In some </w:t>
      </w:r>
      <w:r w:rsidR="00CE7F42">
        <w:rPr>
          <w:rFonts w:ascii="Segoe UI" w:hAnsi="Segoe UI" w:cs="Segoe UI"/>
          <w:sz w:val="24"/>
          <w:szCs w:val="24"/>
        </w:rPr>
        <w:t>circumstances</w:t>
      </w:r>
      <w:r w:rsidR="0090226B">
        <w:rPr>
          <w:rFonts w:ascii="Segoe UI" w:hAnsi="Segoe UI" w:cs="Segoe UI"/>
          <w:sz w:val="24"/>
          <w:szCs w:val="24"/>
        </w:rPr>
        <w:t xml:space="preserve">, </w:t>
      </w:r>
      <w:r w:rsidR="00CE7F42">
        <w:rPr>
          <w:rFonts w:ascii="Segoe UI" w:hAnsi="Segoe UI" w:cs="Segoe UI"/>
          <w:sz w:val="24"/>
          <w:szCs w:val="24"/>
        </w:rPr>
        <w:t>disabled</w:t>
      </w:r>
      <w:r w:rsidR="0090226B">
        <w:rPr>
          <w:rFonts w:ascii="Segoe UI" w:hAnsi="Segoe UI" w:cs="Segoe UI"/>
          <w:sz w:val="24"/>
          <w:szCs w:val="24"/>
        </w:rPr>
        <w:t xml:space="preserve"> people have told us they have been given exactly </w:t>
      </w:r>
      <w:r w:rsidR="00CE7F42">
        <w:rPr>
          <w:rFonts w:ascii="Segoe UI" w:hAnsi="Segoe UI" w:cs="Segoe UI"/>
          <w:sz w:val="24"/>
          <w:szCs w:val="24"/>
        </w:rPr>
        <w:t xml:space="preserve">the </w:t>
      </w:r>
      <w:r w:rsidR="0090226B">
        <w:rPr>
          <w:rFonts w:ascii="Segoe UI" w:hAnsi="Segoe UI" w:cs="Segoe UI"/>
          <w:sz w:val="24"/>
          <w:szCs w:val="24"/>
        </w:rPr>
        <w:t xml:space="preserve">same equipment in their </w:t>
      </w:r>
      <w:r w:rsidR="00FA4791">
        <w:rPr>
          <w:rFonts w:ascii="Segoe UI" w:hAnsi="Segoe UI" w:cs="Segoe UI"/>
          <w:sz w:val="24"/>
          <w:szCs w:val="24"/>
        </w:rPr>
        <w:t>D</w:t>
      </w:r>
      <w:r w:rsidR="0090226B">
        <w:rPr>
          <w:rFonts w:ascii="Segoe UI" w:hAnsi="Segoe UI" w:cs="Segoe UI"/>
          <w:sz w:val="24"/>
          <w:szCs w:val="24"/>
        </w:rPr>
        <w:t>SA as in the ATW award</w:t>
      </w:r>
      <w:r w:rsidR="00FA4791">
        <w:rPr>
          <w:rFonts w:ascii="Segoe UI" w:hAnsi="Segoe UI" w:cs="Segoe UI"/>
          <w:sz w:val="24"/>
          <w:szCs w:val="24"/>
        </w:rPr>
        <w:t xml:space="preserve"> at the same time</w:t>
      </w:r>
      <w:r w:rsidR="0090226B">
        <w:rPr>
          <w:rFonts w:ascii="Segoe UI" w:hAnsi="Segoe UI" w:cs="Segoe UI"/>
          <w:sz w:val="24"/>
          <w:szCs w:val="24"/>
        </w:rPr>
        <w:t>, which is not economical.</w:t>
      </w:r>
      <w:r w:rsidR="00AA45CE">
        <w:rPr>
          <w:rFonts w:ascii="Segoe UI" w:hAnsi="Segoe UI" w:cs="Segoe UI"/>
          <w:sz w:val="24"/>
          <w:szCs w:val="24"/>
        </w:rPr>
        <w:t xml:space="preserve"> DSA and ATW should </w:t>
      </w:r>
      <w:r w:rsidR="00CE7F42">
        <w:rPr>
          <w:rFonts w:ascii="Segoe UI" w:hAnsi="Segoe UI" w:cs="Segoe UI"/>
          <w:sz w:val="24"/>
          <w:szCs w:val="24"/>
        </w:rPr>
        <w:t>combine</w:t>
      </w:r>
      <w:r w:rsidR="00AA45CE">
        <w:rPr>
          <w:rFonts w:ascii="Segoe UI" w:hAnsi="Segoe UI" w:cs="Segoe UI"/>
          <w:sz w:val="24"/>
          <w:szCs w:val="24"/>
        </w:rPr>
        <w:t xml:space="preserve"> during </w:t>
      </w:r>
      <w:r w:rsidR="00CE7F42">
        <w:rPr>
          <w:rFonts w:ascii="Segoe UI" w:hAnsi="Segoe UI" w:cs="Segoe UI"/>
          <w:sz w:val="24"/>
          <w:szCs w:val="24"/>
        </w:rPr>
        <w:t>blended</w:t>
      </w:r>
      <w:r w:rsidR="00AA45CE">
        <w:rPr>
          <w:rFonts w:ascii="Segoe UI" w:hAnsi="Segoe UI" w:cs="Segoe UI"/>
          <w:sz w:val="24"/>
          <w:szCs w:val="24"/>
        </w:rPr>
        <w:t xml:space="preserve"> </w:t>
      </w:r>
      <w:r w:rsidR="00CE7F42">
        <w:rPr>
          <w:rFonts w:ascii="Segoe UI" w:hAnsi="Segoe UI" w:cs="Segoe UI"/>
          <w:sz w:val="24"/>
          <w:szCs w:val="24"/>
        </w:rPr>
        <w:t>programmes</w:t>
      </w:r>
      <w:r w:rsidR="00AA45CE">
        <w:rPr>
          <w:rFonts w:ascii="Segoe UI" w:hAnsi="Segoe UI" w:cs="Segoe UI"/>
          <w:sz w:val="24"/>
          <w:szCs w:val="24"/>
        </w:rPr>
        <w:t>.</w:t>
      </w:r>
    </w:p>
    <w:p w:rsidRPr="00AA45CE" w:rsidR="00AA45CE" w:rsidP="00CE7F42" w:rsidRDefault="00FE269E" w14:paraId="6D3C50D4" w14:textId="720871D6">
      <w:pPr>
        <w:pStyle w:val="ListParagraph"/>
        <w:numPr>
          <w:ilvl w:val="0"/>
          <w:numId w:val="4"/>
        </w:numPr>
        <w:rPr>
          <w:rFonts w:ascii="Segoe UI" w:hAnsi="Segoe UI" w:cs="Segoe UI"/>
          <w:sz w:val="24"/>
          <w:szCs w:val="24"/>
        </w:rPr>
      </w:pPr>
      <w:r w:rsidRPr="00AA45CE">
        <w:rPr>
          <w:rFonts w:ascii="Segoe UI" w:hAnsi="Segoe UI" w:cs="Segoe UI"/>
          <w:b/>
          <w:bCs/>
          <w:sz w:val="24"/>
          <w:szCs w:val="24"/>
        </w:rPr>
        <w:t xml:space="preserve">A </w:t>
      </w:r>
      <w:r w:rsidRPr="00AA45CE" w:rsidR="002F1919">
        <w:rPr>
          <w:rFonts w:ascii="Segoe UI" w:hAnsi="Segoe UI" w:cs="Segoe UI"/>
          <w:b/>
          <w:bCs/>
          <w:sz w:val="24"/>
          <w:szCs w:val="24"/>
        </w:rPr>
        <w:t>fairer</w:t>
      </w:r>
      <w:r w:rsidRPr="00AA45CE">
        <w:rPr>
          <w:rFonts w:ascii="Segoe UI" w:hAnsi="Segoe UI" w:cs="Segoe UI"/>
          <w:b/>
          <w:bCs/>
          <w:sz w:val="24"/>
          <w:szCs w:val="24"/>
        </w:rPr>
        <w:t xml:space="preserve"> sick pay </w:t>
      </w:r>
      <w:r w:rsidRPr="00AA45CE" w:rsidR="002F1919">
        <w:rPr>
          <w:rFonts w:ascii="Segoe UI" w:hAnsi="Segoe UI" w:cs="Segoe UI"/>
          <w:b/>
          <w:bCs/>
          <w:sz w:val="24"/>
          <w:szCs w:val="24"/>
        </w:rPr>
        <w:t>system</w:t>
      </w:r>
      <w:r w:rsidRPr="00AA45CE" w:rsidR="00AA45CE">
        <w:rPr>
          <w:rFonts w:ascii="Segoe UI" w:hAnsi="Segoe UI" w:cs="Segoe UI"/>
          <w:sz w:val="24"/>
          <w:szCs w:val="24"/>
        </w:rPr>
        <w:t xml:space="preserve">. The current </w:t>
      </w:r>
      <w:r w:rsidRPr="00AA45CE" w:rsidR="00CE7F42">
        <w:rPr>
          <w:rFonts w:ascii="Segoe UI" w:hAnsi="Segoe UI" w:cs="Segoe UI"/>
          <w:sz w:val="24"/>
          <w:szCs w:val="24"/>
        </w:rPr>
        <w:t>Statutory</w:t>
      </w:r>
      <w:r w:rsidRPr="00AA45CE" w:rsidR="00AA45CE">
        <w:rPr>
          <w:rFonts w:ascii="Segoe UI" w:hAnsi="Segoe UI" w:cs="Segoe UI"/>
          <w:sz w:val="24"/>
          <w:szCs w:val="24"/>
        </w:rPr>
        <w:t xml:space="preserve"> Sick Pay (SSP) system has long prevented people from having a restful and full recovery from ill health or injury, and it has forced people back to work before they are ready</w:t>
      </w:r>
      <w:r w:rsidR="00FA4791">
        <w:rPr>
          <w:rFonts w:ascii="Segoe UI" w:hAnsi="Segoe UI" w:cs="Segoe UI"/>
          <w:sz w:val="24"/>
          <w:szCs w:val="24"/>
        </w:rPr>
        <w:t>,</w:t>
      </w:r>
      <w:r w:rsidRPr="00AA45CE" w:rsidR="00AA45CE">
        <w:rPr>
          <w:rFonts w:ascii="Segoe UI" w:hAnsi="Segoe UI" w:cs="Segoe UI"/>
          <w:sz w:val="24"/>
          <w:szCs w:val="24"/>
        </w:rPr>
        <w:t xml:space="preserve"> which too </w:t>
      </w:r>
      <w:r w:rsidRPr="00AA45CE" w:rsidR="00CE7F42">
        <w:rPr>
          <w:rFonts w:ascii="Segoe UI" w:hAnsi="Segoe UI" w:cs="Segoe UI"/>
          <w:sz w:val="24"/>
          <w:szCs w:val="24"/>
        </w:rPr>
        <w:t>often</w:t>
      </w:r>
      <w:r w:rsidRPr="00AA45CE" w:rsidR="00AA45CE">
        <w:rPr>
          <w:rFonts w:ascii="Segoe UI" w:hAnsi="Segoe UI" w:cs="Segoe UI"/>
          <w:sz w:val="24"/>
          <w:szCs w:val="24"/>
        </w:rPr>
        <w:t xml:space="preserve"> causes them to go off sick again. The current system also does not equip people to plan a phased and sustainable return to work. </w:t>
      </w:r>
      <w:r w:rsidRPr="00AA45CE" w:rsidR="00CE7F42">
        <w:rPr>
          <w:rFonts w:ascii="Segoe UI" w:hAnsi="Segoe UI" w:cs="Segoe UI"/>
          <w:sz w:val="24"/>
          <w:szCs w:val="24"/>
        </w:rPr>
        <w:t>Sick</w:t>
      </w:r>
      <w:r w:rsidRPr="00AA45CE" w:rsidR="00AA45CE">
        <w:rPr>
          <w:rFonts w:ascii="Segoe UI" w:hAnsi="Segoe UI" w:cs="Segoe UI"/>
          <w:sz w:val="24"/>
          <w:szCs w:val="24"/>
        </w:rPr>
        <w:t xml:space="preserve"> pay reform must: remove waiting days; </w:t>
      </w:r>
      <w:r w:rsidRPr="00AA45CE" w:rsidR="00AA45CE">
        <w:rPr>
          <w:rFonts w:ascii="Segoe UI" w:hAnsi="Segoe UI" w:cs="Segoe UI"/>
          <w:sz w:val="24"/>
          <w:szCs w:val="24"/>
          <w:lang w:eastAsia="en-GB"/>
        </w:rPr>
        <w:t>be paid at an hourly rate and in line with the Living Wage; be available to all employees and workers, regardless of their earnings or working hours, or contract; be available for 52 weeks per year instead of just 28; be available to support reduced working hours as part of an agreed phased return to work.</w:t>
      </w:r>
    </w:p>
    <w:p w:rsidR="00FE269E" w:rsidP="00CE7F42" w:rsidRDefault="00FE269E" w14:paraId="4BB9588F" w14:textId="072AABC4">
      <w:pPr>
        <w:pStyle w:val="ListParagraph"/>
        <w:numPr>
          <w:ilvl w:val="0"/>
          <w:numId w:val="4"/>
        </w:numPr>
        <w:rPr>
          <w:rFonts w:ascii="Segoe UI" w:hAnsi="Segoe UI" w:cs="Segoe UI"/>
          <w:sz w:val="24"/>
          <w:szCs w:val="24"/>
        </w:rPr>
      </w:pPr>
      <w:r w:rsidRPr="00DD26F5">
        <w:rPr>
          <w:rFonts w:ascii="Segoe UI" w:hAnsi="Segoe UI" w:cs="Segoe UI"/>
          <w:b/>
          <w:bCs/>
          <w:sz w:val="24"/>
          <w:szCs w:val="24"/>
        </w:rPr>
        <w:t xml:space="preserve">Improving the </w:t>
      </w:r>
      <w:r w:rsidRPr="00DD26F5" w:rsidR="002F1919">
        <w:rPr>
          <w:rFonts w:ascii="Segoe UI" w:hAnsi="Segoe UI" w:cs="Segoe UI"/>
          <w:b/>
          <w:bCs/>
          <w:sz w:val="24"/>
          <w:szCs w:val="24"/>
        </w:rPr>
        <w:t>Procurement</w:t>
      </w:r>
      <w:r w:rsidRPr="00DD26F5">
        <w:rPr>
          <w:rFonts w:ascii="Segoe UI" w:hAnsi="Segoe UI" w:cs="Segoe UI"/>
          <w:b/>
          <w:bCs/>
          <w:sz w:val="24"/>
          <w:szCs w:val="24"/>
        </w:rPr>
        <w:t xml:space="preserve"> Bill</w:t>
      </w:r>
      <w:r w:rsidR="00DD26F5">
        <w:rPr>
          <w:rFonts w:ascii="Segoe UI" w:hAnsi="Segoe UI" w:cs="Segoe UI"/>
          <w:sz w:val="24"/>
          <w:szCs w:val="24"/>
        </w:rPr>
        <w:t>. The current Procurement Bill</w:t>
      </w:r>
      <w:r w:rsidR="00A136D7">
        <w:rPr>
          <w:rFonts w:ascii="Segoe UI" w:hAnsi="Segoe UI" w:cs="Segoe UI"/>
          <w:sz w:val="24"/>
          <w:szCs w:val="24"/>
        </w:rPr>
        <w:t>,</w:t>
      </w:r>
      <w:r w:rsidR="00DD26F5">
        <w:rPr>
          <w:rFonts w:ascii="Segoe UI" w:hAnsi="Segoe UI" w:cs="Segoe UI"/>
          <w:sz w:val="24"/>
          <w:szCs w:val="24"/>
        </w:rPr>
        <w:t xml:space="preserve"> moving through </w:t>
      </w:r>
      <w:r w:rsidR="00CE7F42">
        <w:rPr>
          <w:rFonts w:ascii="Segoe UI" w:hAnsi="Segoe UI" w:cs="Segoe UI"/>
          <w:sz w:val="24"/>
          <w:szCs w:val="24"/>
        </w:rPr>
        <w:t>Parliament</w:t>
      </w:r>
      <w:r w:rsidR="00A136D7">
        <w:rPr>
          <w:rFonts w:ascii="Segoe UI" w:hAnsi="Segoe UI" w:cs="Segoe UI"/>
          <w:sz w:val="24"/>
          <w:szCs w:val="24"/>
        </w:rPr>
        <w:t>,</w:t>
      </w:r>
      <w:r w:rsidR="00DD26F5">
        <w:rPr>
          <w:rFonts w:ascii="Segoe UI" w:hAnsi="Segoe UI" w:cs="Segoe UI"/>
          <w:sz w:val="24"/>
          <w:szCs w:val="24"/>
        </w:rPr>
        <w:t xml:space="preserve"> contains no reference to ensuring products, services</w:t>
      </w:r>
      <w:r w:rsidR="00FA4791">
        <w:rPr>
          <w:rFonts w:ascii="Segoe UI" w:hAnsi="Segoe UI" w:cs="Segoe UI"/>
          <w:sz w:val="24"/>
          <w:szCs w:val="24"/>
        </w:rPr>
        <w:t>,</w:t>
      </w:r>
      <w:r w:rsidR="00DD26F5">
        <w:rPr>
          <w:rFonts w:ascii="Segoe UI" w:hAnsi="Segoe UI" w:cs="Segoe UI"/>
          <w:sz w:val="24"/>
          <w:szCs w:val="24"/>
        </w:rPr>
        <w:t xml:space="preserve"> and contracts </w:t>
      </w:r>
      <w:r w:rsidR="00CE7F42">
        <w:rPr>
          <w:rFonts w:ascii="Segoe UI" w:hAnsi="Segoe UI" w:cs="Segoe UI"/>
          <w:sz w:val="24"/>
          <w:szCs w:val="24"/>
        </w:rPr>
        <w:t>must</w:t>
      </w:r>
      <w:r w:rsidR="00DD26F5">
        <w:rPr>
          <w:rFonts w:ascii="Segoe UI" w:hAnsi="Segoe UI" w:cs="Segoe UI"/>
          <w:sz w:val="24"/>
          <w:szCs w:val="24"/>
        </w:rPr>
        <w:t xml:space="preserve"> be accessible and </w:t>
      </w:r>
      <w:r w:rsidR="00CE7F42">
        <w:rPr>
          <w:rFonts w:ascii="Segoe UI" w:hAnsi="Segoe UI" w:cs="Segoe UI"/>
          <w:sz w:val="24"/>
          <w:szCs w:val="24"/>
        </w:rPr>
        <w:t>inclusive</w:t>
      </w:r>
      <w:r w:rsidR="00DD26F5">
        <w:rPr>
          <w:rFonts w:ascii="Segoe UI" w:hAnsi="Segoe UI" w:cs="Segoe UI"/>
          <w:sz w:val="24"/>
          <w:szCs w:val="24"/>
        </w:rPr>
        <w:t xml:space="preserve"> to disabled people. A contract which does not consider </w:t>
      </w:r>
      <w:r w:rsidR="00CE7F42">
        <w:rPr>
          <w:rFonts w:ascii="Segoe UI" w:hAnsi="Segoe UI" w:cs="Segoe UI"/>
          <w:sz w:val="24"/>
          <w:szCs w:val="24"/>
        </w:rPr>
        <w:t>disabled</w:t>
      </w:r>
      <w:r w:rsidR="00DD26F5">
        <w:rPr>
          <w:rFonts w:ascii="Segoe UI" w:hAnsi="Segoe UI" w:cs="Segoe UI"/>
          <w:sz w:val="24"/>
          <w:szCs w:val="24"/>
        </w:rPr>
        <w:t xml:space="preserve"> people in its design and delivery is </w:t>
      </w:r>
      <w:r w:rsidR="00CE7F42">
        <w:rPr>
          <w:rFonts w:ascii="Segoe UI" w:hAnsi="Segoe UI" w:cs="Segoe UI"/>
          <w:sz w:val="24"/>
          <w:szCs w:val="24"/>
        </w:rPr>
        <w:t>poor</w:t>
      </w:r>
      <w:r w:rsidR="00DD26F5">
        <w:rPr>
          <w:rFonts w:ascii="Segoe UI" w:hAnsi="Segoe UI" w:cs="Segoe UI"/>
          <w:sz w:val="24"/>
          <w:szCs w:val="24"/>
        </w:rPr>
        <w:t xml:space="preserve"> value for money for the </w:t>
      </w:r>
      <w:r w:rsidR="00CE7F42">
        <w:rPr>
          <w:rFonts w:ascii="Segoe UI" w:hAnsi="Segoe UI" w:cs="Segoe UI"/>
          <w:sz w:val="24"/>
          <w:szCs w:val="24"/>
        </w:rPr>
        <w:t>taxpayer</w:t>
      </w:r>
      <w:r w:rsidR="00DD26F5">
        <w:rPr>
          <w:rFonts w:ascii="Segoe UI" w:hAnsi="Segoe UI" w:cs="Segoe UI"/>
          <w:sz w:val="24"/>
          <w:szCs w:val="24"/>
        </w:rPr>
        <w:t xml:space="preserve"> as well as the commissioning organisation. There must </w:t>
      </w:r>
      <w:r w:rsidR="00CE7F42">
        <w:rPr>
          <w:rFonts w:ascii="Segoe UI" w:hAnsi="Segoe UI" w:cs="Segoe UI"/>
          <w:sz w:val="24"/>
          <w:szCs w:val="24"/>
        </w:rPr>
        <w:t>be</w:t>
      </w:r>
      <w:r w:rsidR="00DD26F5">
        <w:rPr>
          <w:rFonts w:ascii="Segoe UI" w:hAnsi="Segoe UI" w:cs="Segoe UI"/>
          <w:sz w:val="24"/>
          <w:szCs w:val="24"/>
        </w:rPr>
        <w:t xml:space="preserve"> a </w:t>
      </w:r>
      <w:r w:rsidR="00CE7F42">
        <w:rPr>
          <w:rFonts w:ascii="Segoe UI" w:hAnsi="Segoe UI" w:cs="Segoe UI"/>
          <w:sz w:val="24"/>
          <w:szCs w:val="24"/>
        </w:rPr>
        <w:t>requirement</w:t>
      </w:r>
      <w:r w:rsidR="00DD26F5">
        <w:rPr>
          <w:rFonts w:ascii="Segoe UI" w:hAnsi="Segoe UI" w:cs="Segoe UI"/>
          <w:sz w:val="24"/>
          <w:szCs w:val="24"/>
        </w:rPr>
        <w:t xml:space="preserve"> in the Bill which ensures </w:t>
      </w:r>
      <w:r w:rsidRPr="00A068D8" w:rsidR="00DD26F5">
        <w:rPr>
          <w:rFonts w:ascii="Segoe UI" w:hAnsi="Segoe UI" w:cs="Segoe UI"/>
          <w:sz w:val="24"/>
          <w:szCs w:val="24"/>
        </w:rPr>
        <w:t>contract design</w:t>
      </w:r>
      <w:r w:rsidR="00DD26F5">
        <w:rPr>
          <w:rFonts w:ascii="Segoe UI" w:hAnsi="Segoe UI" w:cs="Segoe UI"/>
          <w:sz w:val="24"/>
          <w:szCs w:val="24"/>
        </w:rPr>
        <w:t>s</w:t>
      </w:r>
      <w:r w:rsidRPr="00A068D8" w:rsidR="00DD26F5">
        <w:rPr>
          <w:rFonts w:ascii="Segoe UI" w:hAnsi="Segoe UI" w:cs="Segoe UI"/>
          <w:sz w:val="24"/>
          <w:szCs w:val="24"/>
        </w:rPr>
        <w:t xml:space="preserve"> mandate </w:t>
      </w:r>
      <w:r w:rsidR="00DD26F5">
        <w:rPr>
          <w:rFonts w:ascii="Segoe UI" w:hAnsi="Segoe UI" w:cs="Segoe UI"/>
          <w:sz w:val="24"/>
          <w:szCs w:val="24"/>
        </w:rPr>
        <w:t xml:space="preserve">that </w:t>
      </w:r>
      <w:r w:rsidRPr="00A068D8" w:rsidR="00DD26F5">
        <w:rPr>
          <w:rFonts w:ascii="Segoe UI" w:hAnsi="Segoe UI" w:cs="Segoe UI"/>
          <w:sz w:val="24"/>
          <w:szCs w:val="24"/>
        </w:rPr>
        <w:t>supplier</w:t>
      </w:r>
      <w:r w:rsidR="00DD26F5">
        <w:rPr>
          <w:rFonts w:ascii="Segoe UI" w:hAnsi="Segoe UI" w:cs="Segoe UI"/>
          <w:sz w:val="24"/>
          <w:szCs w:val="24"/>
        </w:rPr>
        <w:t>s</w:t>
      </w:r>
      <w:r w:rsidRPr="00A068D8" w:rsidR="00DD26F5">
        <w:rPr>
          <w:rFonts w:ascii="Segoe UI" w:hAnsi="Segoe UI" w:cs="Segoe UI"/>
          <w:sz w:val="24"/>
          <w:szCs w:val="24"/>
        </w:rPr>
        <w:t xml:space="preserve"> provide a product or service that is accessible to disabled people </w:t>
      </w:r>
      <w:r w:rsidRPr="00A068D8" w:rsidR="00DD26F5">
        <w:rPr>
          <w:rFonts w:ascii="Segoe UI" w:hAnsi="Segoe UI" w:cs="Segoe UI"/>
          <w:b/>
          <w:bCs/>
          <w:sz w:val="24"/>
          <w:szCs w:val="24"/>
        </w:rPr>
        <w:t xml:space="preserve">and </w:t>
      </w:r>
      <w:r w:rsidRPr="00A068D8" w:rsidR="00DD26F5">
        <w:rPr>
          <w:rFonts w:ascii="Segoe UI" w:hAnsi="Segoe UI" w:cs="Segoe UI"/>
          <w:sz w:val="24"/>
          <w:szCs w:val="24"/>
        </w:rPr>
        <w:t xml:space="preserve">that reasonable adjustments can </w:t>
      </w:r>
      <w:r w:rsidR="00A136D7">
        <w:rPr>
          <w:rFonts w:ascii="Segoe UI" w:hAnsi="Segoe UI" w:cs="Segoe UI"/>
          <w:sz w:val="24"/>
          <w:szCs w:val="24"/>
        </w:rPr>
        <w:t xml:space="preserve">be made </w:t>
      </w:r>
      <w:r w:rsidR="00DD26F5">
        <w:rPr>
          <w:rFonts w:ascii="Segoe UI" w:hAnsi="Segoe UI" w:cs="Segoe UI"/>
          <w:sz w:val="24"/>
          <w:szCs w:val="24"/>
        </w:rPr>
        <w:t>to that product or service</w:t>
      </w:r>
      <w:r w:rsidR="00A136D7">
        <w:rPr>
          <w:rFonts w:ascii="Segoe UI" w:hAnsi="Segoe UI" w:cs="Segoe UI"/>
          <w:sz w:val="24"/>
          <w:szCs w:val="24"/>
        </w:rPr>
        <w:t>,</w:t>
      </w:r>
      <w:r w:rsidR="00DD26F5">
        <w:rPr>
          <w:rFonts w:ascii="Segoe UI" w:hAnsi="Segoe UI" w:cs="Segoe UI"/>
          <w:sz w:val="24"/>
          <w:szCs w:val="24"/>
        </w:rPr>
        <w:t xml:space="preserve"> so that</w:t>
      </w:r>
      <w:r w:rsidRPr="00A068D8" w:rsidR="00DD26F5">
        <w:rPr>
          <w:rFonts w:ascii="Segoe UI" w:hAnsi="Segoe UI" w:cs="Segoe UI"/>
          <w:sz w:val="24"/>
          <w:szCs w:val="24"/>
        </w:rPr>
        <w:t xml:space="preserve"> disabled people </w:t>
      </w:r>
      <w:r w:rsidR="00DD26F5">
        <w:rPr>
          <w:rFonts w:ascii="Segoe UI" w:hAnsi="Segoe UI" w:cs="Segoe UI"/>
          <w:sz w:val="24"/>
          <w:szCs w:val="24"/>
        </w:rPr>
        <w:t xml:space="preserve">can use it </w:t>
      </w:r>
      <w:r w:rsidRPr="00A068D8" w:rsidR="00DD26F5">
        <w:rPr>
          <w:rFonts w:ascii="Segoe UI" w:hAnsi="Segoe UI" w:cs="Segoe UI"/>
          <w:sz w:val="24"/>
          <w:szCs w:val="24"/>
        </w:rPr>
        <w:t xml:space="preserve">throughout the delivery of the contract. </w:t>
      </w:r>
      <w:r w:rsidR="00DD26F5">
        <w:rPr>
          <w:rFonts w:ascii="Segoe UI" w:hAnsi="Segoe UI" w:cs="Segoe UI"/>
          <w:sz w:val="24"/>
          <w:szCs w:val="24"/>
        </w:rPr>
        <w:t xml:space="preserve"> </w:t>
      </w:r>
    </w:p>
    <w:p w:rsidR="00FE269E" w:rsidP="00CE7F42" w:rsidRDefault="002F1919" w14:paraId="64B535E7" w14:textId="4B653559">
      <w:pPr>
        <w:pStyle w:val="ListParagraph"/>
        <w:numPr>
          <w:ilvl w:val="0"/>
          <w:numId w:val="4"/>
        </w:numPr>
        <w:rPr>
          <w:rFonts w:ascii="Segoe UI" w:hAnsi="Segoe UI" w:cs="Segoe UI"/>
          <w:sz w:val="24"/>
          <w:szCs w:val="24"/>
        </w:rPr>
      </w:pPr>
      <w:r w:rsidRPr="00AB7E8B">
        <w:rPr>
          <w:rFonts w:ascii="Segoe UI" w:hAnsi="Segoe UI" w:cs="Segoe UI"/>
          <w:b/>
          <w:bCs/>
          <w:sz w:val="24"/>
          <w:szCs w:val="24"/>
        </w:rPr>
        <w:t>Disabled</w:t>
      </w:r>
      <w:r w:rsidRPr="00AB7E8B" w:rsidR="00FE269E">
        <w:rPr>
          <w:rFonts w:ascii="Segoe UI" w:hAnsi="Segoe UI" w:cs="Segoe UI"/>
          <w:b/>
          <w:bCs/>
          <w:sz w:val="24"/>
          <w:szCs w:val="24"/>
        </w:rPr>
        <w:t xml:space="preserve"> children and families</w:t>
      </w:r>
      <w:r w:rsidR="00DD26F5">
        <w:rPr>
          <w:rFonts w:ascii="Segoe UI" w:hAnsi="Segoe UI" w:cs="Segoe UI"/>
          <w:sz w:val="24"/>
          <w:szCs w:val="24"/>
        </w:rPr>
        <w:t xml:space="preserve">. Greater support for </w:t>
      </w:r>
      <w:r w:rsidR="00AB7E8B">
        <w:rPr>
          <w:rFonts w:ascii="Segoe UI" w:hAnsi="Segoe UI" w:cs="Segoe UI"/>
          <w:sz w:val="24"/>
          <w:szCs w:val="24"/>
        </w:rPr>
        <w:t>disabled</w:t>
      </w:r>
      <w:r w:rsidR="00DD26F5">
        <w:rPr>
          <w:rFonts w:ascii="Segoe UI" w:hAnsi="Segoe UI" w:cs="Segoe UI"/>
          <w:sz w:val="24"/>
          <w:szCs w:val="24"/>
        </w:rPr>
        <w:t xml:space="preserve"> children and their </w:t>
      </w:r>
      <w:r w:rsidR="00AB7E8B">
        <w:rPr>
          <w:rFonts w:ascii="Segoe UI" w:hAnsi="Segoe UI" w:cs="Segoe UI"/>
          <w:sz w:val="24"/>
          <w:szCs w:val="24"/>
        </w:rPr>
        <w:t>families</w:t>
      </w:r>
      <w:r w:rsidR="00DD26F5">
        <w:rPr>
          <w:rFonts w:ascii="Segoe UI" w:hAnsi="Segoe UI" w:cs="Segoe UI"/>
          <w:sz w:val="24"/>
          <w:szCs w:val="24"/>
        </w:rPr>
        <w:t xml:space="preserve"> must be available much earlier than it is currently</w:t>
      </w:r>
      <w:r w:rsidR="00A136D7">
        <w:rPr>
          <w:rFonts w:ascii="Segoe UI" w:hAnsi="Segoe UI" w:cs="Segoe UI"/>
          <w:sz w:val="24"/>
          <w:szCs w:val="24"/>
        </w:rPr>
        <w:t>,</w:t>
      </w:r>
      <w:r w:rsidR="00DD26F5">
        <w:rPr>
          <w:rFonts w:ascii="Segoe UI" w:hAnsi="Segoe UI" w:cs="Segoe UI"/>
          <w:sz w:val="24"/>
          <w:szCs w:val="24"/>
        </w:rPr>
        <w:t xml:space="preserve"> </w:t>
      </w:r>
      <w:r w:rsidR="00AB7E8B">
        <w:rPr>
          <w:rFonts w:ascii="Segoe UI" w:hAnsi="Segoe UI" w:cs="Segoe UI"/>
          <w:sz w:val="24"/>
          <w:szCs w:val="24"/>
        </w:rPr>
        <w:t>to</w:t>
      </w:r>
      <w:r w:rsidR="00DD26F5">
        <w:rPr>
          <w:rFonts w:ascii="Segoe UI" w:hAnsi="Segoe UI" w:cs="Segoe UI"/>
          <w:sz w:val="24"/>
          <w:szCs w:val="24"/>
        </w:rPr>
        <w:t xml:space="preserve"> give </w:t>
      </w:r>
      <w:r w:rsidR="00AB7E8B">
        <w:rPr>
          <w:rFonts w:ascii="Segoe UI" w:hAnsi="Segoe UI" w:cs="Segoe UI"/>
          <w:sz w:val="24"/>
          <w:szCs w:val="24"/>
        </w:rPr>
        <w:t>disabled</w:t>
      </w:r>
      <w:r w:rsidR="00DD26F5">
        <w:rPr>
          <w:rFonts w:ascii="Segoe UI" w:hAnsi="Segoe UI" w:cs="Segoe UI"/>
          <w:sz w:val="24"/>
          <w:szCs w:val="24"/>
        </w:rPr>
        <w:t xml:space="preserve"> children the best future possible. This means more investment in children’s social care; greater access to respite, short </w:t>
      </w:r>
      <w:r w:rsidR="00AB7E8B">
        <w:rPr>
          <w:rFonts w:ascii="Segoe UI" w:hAnsi="Segoe UI" w:cs="Segoe UI"/>
          <w:sz w:val="24"/>
          <w:szCs w:val="24"/>
        </w:rPr>
        <w:t>breaks</w:t>
      </w:r>
      <w:r w:rsidR="00DD26F5">
        <w:rPr>
          <w:rFonts w:ascii="Segoe UI" w:hAnsi="Segoe UI" w:cs="Segoe UI"/>
          <w:sz w:val="24"/>
          <w:szCs w:val="24"/>
        </w:rPr>
        <w:t xml:space="preserve">, and sibling support; </w:t>
      </w:r>
      <w:r w:rsidR="00AB7E8B">
        <w:rPr>
          <w:rFonts w:ascii="Segoe UI" w:hAnsi="Segoe UI" w:cs="Segoe UI"/>
          <w:sz w:val="24"/>
          <w:szCs w:val="24"/>
        </w:rPr>
        <w:t>and</w:t>
      </w:r>
      <w:r w:rsidR="00DD26F5">
        <w:rPr>
          <w:rFonts w:ascii="Segoe UI" w:hAnsi="Segoe UI" w:cs="Segoe UI"/>
          <w:sz w:val="24"/>
          <w:szCs w:val="24"/>
        </w:rPr>
        <w:t xml:space="preserve"> </w:t>
      </w:r>
      <w:r w:rsidR="00AB7E8B">
        <w:rPr>
          <w:rFonts w:ascii="Segoe UI" w:hAnsi="Segoe UI" w:cs="Segoe UI"/>
          <w:sz w:val="24"/>
          <w:szCs w:val="24"/>
        </w:rPr>
        <w:t>plans</w:t>
      </w:r>
      <w:r w:rsidR="00DD26F5">
        <w:rPr>
          <w:rFonts w:ascii="Segoe UI" w:hAnsi="Segoe UI" w:cs="Segoe UI"/>
          <w:sz w:val="24"/>
          <w:szCs w:val="24"/>
        </w:rPr>
        <w:t xml:space="preserve"> to increase the workforce of specialist support for children’s services</w:t>
      </w:r>
      <w:r w:rsidR="00AB7E8B">
        <w:rPr>
          <w:rFonts w:ascii="Segoe UI" w:hAnsi="Segoe UI" w:cs="Segoe UI"/>
          <w:sz w:val="24"/>
          <w:szCs w:val="24"/>
        </w:rPr>
        <w:t>.</w:t>
      </w:r>
    </w:p>
    <w:p w:rsidR="00FE269E" w:rsidP="00CE7F42" w:rsidRDefault="002F1919" w14:paraId="72414119" w14:textId="29E3AF78">
      <w:pPr>
        <w:pStyle w:val="ListParagraph"/>
        <w:numPr>
          <w:ilvl w:val="0"/>
          <w:numId w:val="4"/>
        </w:numPr>
        <w:rPr>
          <w:rFonts w:ascii="Segoe UI" w:hAnsi="Segoe UI" w:cs="Segoe UI"/>
          <w:sz w:val="24"/>
          <w:szCs w:val="24"/>
        </w:rPr>
      </w:pPr>
      <w:r w:rsidRPr="00AB7E8B">
        <w:rPr>
          <w:rFonts w:ascii="Segoe UI" w:hAnsi="Segoe UI" w:cs="Segoe UI"/>
          <w:b/>
          <w:bCs/>
          <w:sz w:val="24"/>
          <w:szCs w:val="24"/>
        </w:rPr>
        <w:t>Specialist</w:t>
      </w:r>
      <w:r w:rsidRPr="00AB7E8B" w:rsidR="00FE269E">
        <w:rPr>
          <w:rFonts w:ascii="Segoe UI" w:hAnsi="Segoe UI" w:cs="Segoe UI"/>
          <w:b/>
          <w:bCs/>
          <w:sz w:val="24"/>
          <w:szCs w:val="24"/>
        </w:rPr>
        <w:t xml:space="preserve"> provision for children and young people with vision impairment</w:t>
      </w:r>
      <w:r w:rsidR="00AB7E8B">
        <w:rPr>
          <w:rFonts w:ascii="Segoe UI" w:hAnsi="Segoe UI" w:cs="Segoe UI"/>
          <w:sz w:val="24"/>
          <w:szCs w:val="24"/>
        </w:rPr>
        <w:t xml:space="preserve">. The availability of specialist provision and resources for people with vision impairments (VI) remains inconsistent and a ‘postcode lottery’. Too many local authorities have ‘frozen’ </w:t>
      </w:r>
      <w:r w:rsidR="00A136D7">
        <w:rPr>
          <w:rFonts w:ascii="Segoe UI" w:hAnsi="Segoe UI" w:cs="Segoe UI"/>
          <w:sz w:val="24"/>
          <w:szCs w:val="24"/>
        </w:rPr>
        <w:t xml:space="preserve">budgets </w:t>
      </w:r>
      <w:r w:rsidR="001A3EDD">
        <w:rPr>
          <w:rFonts w:ascii="Segoe UI" w:hAnsi="Segoe UI" w:cs="Segoe UI"/>
          <w:sz w:val="24"/>
          <w:szCs w:val="24"/>
        </w:rPr>
        <w:t xml:space="preserve">which </w:t>
      </w:r>
      <w:r w:rsidR="00AB7E8B">
        <w:rPr>
          <w:rFonts w:ascii="Segoe UI" w:hAnsi="Segoe UI" w:cs="Segoe UI"/>
          <w:sz w:val="24"/>
          <w:szCs w:val="24"/>
        </w:rPr>
        <w:t>service people with VI. The Government must ensure there is adequate and protected high needs funding for local authorities to deliver specialist education services and boost the number of Qualified Teachers of Vision Impairment and Qualified Rehabilitation Specialists. This should include a clear, fully funded action plan to improve recruitment and opportunities to qualify in this profession and investment in the retention of the current workforce.</w:t>
      </w:r>
    </w:p>
    <w:p w:rsidR="003460C9" w:rsidRDefault="003460C9" w14:paraId="23150761" w14:textId="77777777">
      <w:pPr>
        <w:rPr>
          <w:rFonts w:ascii="Segoe UI" w:hAnsi="Segoe UI" w:cs="Segoe UI"/>
          <w:b/>
          <w:bCs/>
          <w:sz w:val="24"/>
          <w:szCs w:val="24"/>
        </w:rPr>
      </w:pPr>
      <w:r>
        <w:rPr>
          <w:rFonts w:ascii="Segoe UI" w:hAnsi="Segoe UI" w:cs="Segoe UI"/>
          <w:b/>
          <w:bCs/>
          <w:sz w:val="24"/>
          <w:szCs w:val="24"/>
        </w:rPr>
        <w:br w:type="page"/>
      </w:r>
    </w:p>
    <w:p w:rsidRPr="00226250" w:rsidR="00FE269E" w:rsidP="00CE7F42" w:rsidRDefault="00FE269E" w14:paraId="10C3DED9" w14:textId="360CC602">
      <w:pPr>
        <w:rPr>
          <w:rFonts w:ascii="Segoe UI" w:hAnsi="Segoe UI" w:cs="Segoe UI"/>
          <w:b/>
          <w:bCs/>
          <w:sz w:val="28"/>
          <w:szCs w:val="28"/>
        </w:rPr>
      </w:pPr>
      <w:r w:rsidRPr="00226250">
        <w:rPr>
          <w:rFonts w:ascii="Segoe UI" w:hAnsi="Segoe UI" w:cs="Segoe UI"/>
          <w:b/>
          <w:bCs/>
          <w:sz w:val="28"/>
          <w:szCs w:val="28"/>
        </w:rPr>
        <w:t>The cost of living: An immediate priority</w:t>
      </w:r>
    </w:p>
    <w:p w:rsidR="000D50B3" w:rsidP="00CE7F42" w:rsidRDefault="0052309E" w14:paraId="250EEFCC" w14:textId="36B0D3E0">
      <w:pPr>
        <w:rPr>
          <w:rFonts w:ascii="Segoe UI" w:hAnsi="Segoe UI" w:cs="Segoe UI"/>
          <w:sz w:val="24"/>
          <w:szCs w:val="24"/>
        </w:rPr>
      </w:pPr>
      <w:r w:rsidRPr="0052309E">
        <w:rPr>
          <w:rFonts w:ascii="Segoe UI" w:hAnsi="Segoe UI" w:cs="Segoe UI"/>
          <w:sz w:val="24"/>
          <w:szCs w:val="24"/>
        </w:rPr>
        <w:t xml:space="preserve">The cost of living crisis </w:t>
      </w:r>
      <w:r w:rsidRPr="0052309E" w:rsidR="00CE7F42">
        <w:rPr>
          <w:rFonts w:ascii="Segoe UI" w:hAnsi="Segoe UI" w:cs="Segoe UI"/>
          <w:sz w:val="24"/>
          <w:szCs w:val="24"/>
        </w:rPr>
        <w:t>dispr</w:t>
      </w:r>
      <w:r w:rsidR="00CE7F42">
        <w:rPr>
          <w:rFonts w:ascii="Segoe UI" w:hAnsi="Segoe UI" w:cs="Segoe UI"/>
          <w:sz w:val="24"/>
          <w:szCs w:val="24"/>
        </w:rPr>
        <w:t>oportionately</w:t>
      </w:r>
      <w:r w:rsidRPr="0052309E">
        <w:rPr>
          <w:rFonts w:ascii="Segoe UI" w:hAnsi="Segoe UI" w:cs="Segoe UI"/>
          <w:sz w:val="24"/>
          <w:szCs w:val="24"/>
        </w:rPr>
        <w:t xml:space="preserve"> affects </w:t>
      </w:r>
      <w:r w:rsidRPr="0052309E" w:rsidR="00CE7F42">
        <w:rPr>
          <w:rFonts w:ascii="Segoe UI" w:hAnsi="Segoe UI" w:cs="Segoe UI"/>
          <w:sz w:val="24"/>
          <w:szCs w:val="24"/>
        </w:rPr>
        <w:t>disabled</w:t>
      </w:r>
      <w:r w:rsidRPr="0052309E">
        <w:rPr>
          <w:rFonts w:ascii="Segoe UI" w:hAnsi="Segoe UI" w:cs="Segoe UI"/>
          <w:sz w:val="24"/>
          <w:szCs w:val="24"/>
        </w:rPr>
        <w:t xml:space="preserve"> people, their </w:t>
      </w:r>
      <w:r w:rsidRPr="0052309E" w:rsidR="00CE7F42">
        <w:rPr>
          <w:rFonts w:ascii="Segoe UI" w:hAnsi="Segoe UI" w:cs="Segoe UI"/>
          <w:sz w:val="24"/>
          <w:szCs w:val="24"/>
        </w:rPr>
        <w:t>families</w:t>
      </w:r>
      <w:r w:rsidRPr="0052309E">
        <w:rPr>
          <w:rFonts w:ascii="Segoe UI" w:hAnsi="Segoe UI" w:cs="Segoe UI"/>
          <w:sz w:val="24"/>
          <w:szCs w:val="24"/>
        </w:rPr>
        <w:t xml:space="preserve"> and their </w:t>
      </w:r>
      <w:r w:rsidRPr="0052309E" w:rsidR="00CE7F42">
        <w:rPr>
          <w:rFonts w:ascii="Segoe UI" w:hAnsi="Segoe UI" w:cs="Segoe UI"/>
          <w:sz w:val="24"/>
          <w:szCs w:val="24"/>
        </w:rPr>
        <w:t>carers</w:t>
      </w:r>
      <w:r w:rsidR="00D84765">
        <w:rPr>
          <w:rFonts w:ascii="Segoe UI" w:hAnsi="Segoe UI" w:cs="Segoe UI"/>
          <w:sz w:val="24"/>
          <w:szCs w:val="24"/>
        </w:rPr>
        <w:t>:</w:t>
      </w:r>
    </w:p>
    <w:p w:rsidR="0052309E" w:rsidP="00D84765" w:rsidRDefault="0052309E" w14:paraId="3689A633" w14:textId="088D3927">
      <w:pPr>
        <w:pStyle w:val="ListParagraph"/>
        <w:numPr>
          <w:ilvl w:val="0"/>
          <w:numId w:val="9"/>
        </w:numPr>
        <w:rPr>
          <w:rFonts w:ascii="Segoe UI" w:hAnsi="Segoe UI" w:cs="Segoe UI"/>
          <w:sz w:val="24"/>
          <w:szCs w:val="24"/>
        </w:rPr>
      </w:pPr>
      <w:r>
        <w:rPr>
          <w:rFonts w:ascii="Segoe UI" w:hAnsi="Segoe UI" w:cs="Segoe UI"/>
          <w:sz w:val="24"/>
          <w:szCs w:val="24"/>
        </w:rPr>
        <w:t xml:space="preserve">Some </w:t>
      </w:r>
      <w:r w:rsidR="000C3576">
        <w:rPr>
          <w:rFonts w:ascii="Segoe UI" w:hAnsi="Segoe UI" w:cs="Segoe UI"/>
          <w:sz w:val="24"/>
          <w:szCs w:val="24"/>
        </w:rPr>
        <w:t xml:space="preserve">disabled people </w:t>
      </w:r>
      <w:r>
        <w:rPr>
          <w:rFonts w:ascii="Segoe UI" w:hAnsi="Segoe UI" w:cs="Segoe UI"/>
          <w:sz w:val="24"/>
          <w:szCs w:val="24"/>
        </w:rPr>
        <w:t xml:space="preserve">are not receiving their cost of living payments and, </w:t>
      </w:r>
      <w:r w:rsidR="00CE7F42">
        <w:rPr>
          <w:rFonts w:ascii="Segoe UI" w:hAnsi="Segoe UI" w:cs="Segoe UI"/>
          <w:sz w:val="24"/>
          <w:szCs w:val="24"/>
        </w:rPr>
        <w:t>in some</w:t>
      </w:r>
      <w:r>
        <w:rPr>
          <w:rFonts w:ascii="Segoe UI" w:hAnsi="Segoe UI" w:cs="Segoe UI"/>
          <w:sz w:val="24"/>
          <w:szCs w:val="24"/>
        </w:rPr>
        <w:t xml:space="preserve"> local </w:t>
      </w:r>
      <w:r w:rsidR="00CE7F42">
        <w:rPr>
          <w:rFonts w:ascii="Segoe UI" w:hAnsi="Segoe UI" w:cs="Segoe UI"/>
          <w:sz w:val="24"/>
          <w:szCs w:val="24"/>
        </w:rPr>
        <w:t>authority</w:t>
      </w:r>
      <w:r>
        <w:rPr>
          <w:rFonts w:ascii="Segoe UI" w:hAnsi="Segoe UI" w:cs="Segoe UI"/>
          <w:sz w:val="24"/>
          <w:szCs w:val="24"/>
        </w:rPr>
        <w:t xml:space="preserve"> areas, are being asked to provide </w:t>
      </w:r>
      <w:r w:rsidR="00CE7F42">
        <w:rPr>
          <w:rFonts w:ascii="Segoe UI" w:hAnsi="Segoe UI" w:cs="Segoe UI"/>
          <w:sz w:val="24"/>
          <w:szCs w:val="24"/>
        </w:rPr>
        <w:t>proof</w:t>
      </w:r>
      <w:r>
        <w:rPr>
          <w:rFonts w:ascii="Segoe UI" w:hAnsi="Segoe UI" w:cs="Segoe UI"/>
          <w:sz w:val="24"/>
          <w:szCs w:val="24"/>
        </w:rPr>
        <w:t xml:space="preserve"> of </w:t>
      </w:r>
      <w:r w:rsidR="00CE7F42">
        <w:rPr>
          <w:rFonts w:ascii="Segoe UI" w:hAnsi="Segoe UI" w:cs="Segoe UI"/>
          <w:sz w:val="24"/>
          <w:szCs w:val="24"/>
        </w:rPr>
        <w:t>identity</w:t>
      </w:r>
      <w:r>
        <w:rPr>
          <w:rFonts w:ascii="Segoe UI" w:hAnsi="Segoe UI" w:cs="Segoe UI"/>
          <w:sz w:val="24"/>
          <w:szCs w:val="24"/>
        </w:rPr>
        <w:t xml:space="preserve"> before payments </w:t>
      </w:r>
      <w:r w:rsidR="00CE7F42">
        <w:rPr>
          <w:rFonts w:ascii="Segoe UI" w:hAnsi="Segoe UI" w:cs="Segoe UI"/>
          <w:sz w:val="24"/>
          <w:szCs w:val="24"/>
        </w:rPr>
        <w:t>are</w:t>
      </w:r>
      <w:r>
        <w:rPr>
          <w:rFonts w:ascii="Segoe UI" w:hAnsi="Segoe UI" w:cs="Segoe UI"/>
          <w:sz w:val="24"/>
          <w:szCs w:val="24"/>
        </w:rPr>
        <w:t xml:space="preserve"> made. </w:t>
      </w:r>
      <w:r w:rsidR="00CE7F42">
        <w:rPr>
          <w:rFonts w:ascii="Segoe UI" w:hAnsi="Segoe UI" w:cs="Segoe UI"/>
          <w:sz w:val="24"/>
          <w:szCs w:val="24"/>
        </w:rPr>
        <w:t>Processes</w:t>
      </w:r>
      <w:r>
        <w:rPr>
          <w:rFonts w:ascii="Segoe UI" w:hAnsi="Segoe UI" w:cs="Segoe UI"/>
          <w:sz w:val="24"/>
          <w:szCs w:val="24"/>
        </w:rPr>
        <w:t xml:space="preserve"> must be </w:t>
      </w:r>
      <w:r w:rsidR="000C3576">
        <w:rPr>
          <w:rFonts w:ascii="Segoe UI" w:hAnsi="Segoe UI" w:cs="Segoe UI"/>
          <w:sz w:val="24"/>
          <w:szCs w:val="24"/>
        </w:rPr>
        <w:t>consistently applied</w:t>
      </w:r>
      <w:r>
        <w:rPr>
          <w:rFonts w:ascii="Segoe UI" w:hAnsi="Segoe UI" w:cs="Segoe UI"/>
          <w:sz w:val="24"/>
          <w:szCs w:val="24"/>
        </w:rPr>
        <w:t xml:space="preserve"> with clear guidance for local </w:t>
      </w:r>
      <w:r w:rsidR="00CE7F42">
        <w:rPr>
          <w:rFonts w:ascii="Segoe UI" w:hAnsi="Segoe UI" w:cs="Segoe UI"/>
          <w:sz w:val="24"/>
          <w:szCs w:val="24"/>
        </w:rPr>
        <w:t>authorities</w:t>
      </w:r>
      <w:r>
        <w:rPr>
          <w:rFonts w:ascii="Segoe UI" w:hAnsi="Segoe UI" w:cs="Segoe UI"/>
          <w:sz w:val="24"/>
          <w:szCs w:val="24"/>
        </w:rPr>
        <w:t>.</w:t>
      </w:r>
    </w:p>
    <w:p w:rsidR="0052309E" w:rsidP="00D84765" w:rsidRDefault="00CE7F42" w14:paraId="6AAB5483" w14:textId="20F42799">
      <w:pPr>
        <w:pStyle w:val="ListParagraph"/>
        <w:numPr>
          <w:ilvl w:val="0"/>
          <w:numId w:val="9"/>
        </w:numPr>
        <w:rPr>
          <w:rFonts w:ascii="Segoe UI" w:hAnsi="Segoe UI" w:cs="Segoe UI"/>
          <w:sz w:val="24"/>
          <w:szCs w:val="24"/>
        </w:rPr>
      </w:pPr>
      <w:r>
        <w:rPr>
          <w:rFonts w:ascii="Segoe UI" w:hAnsi="Segoe UI" w:cs="Segoe UI"/>
          <w:sz w:val="24"/>
          <w:szCs w:val="24"/>
        </w:rPr>
        <w:t>Benefits</w:t>
      </w:r>
      <w:r w:rsidR="0052309E">
        <w:rPr>
          <w:rFonts w:ascii="Segoe UI" w:hAnsi="Segoe UI" w:cs="Segoe UI"/>
          <w:sz w:val="24"/>
          <w:szCs w:val="24"/>
        </w:rPr>
        <w:t xml:space="preserve"> have not risen with inflation. Benefits are due to be uprated in April 2023, but that does not reach people in </w:t>
      </w:r>
      <w:r>
        <w:rPr>
          <w:rFonts w:ascii="Segoe UI" w:hAnsi="Segoe UI" w:cs="Segoe UI"/>
          <w:sz w:val="24"/>
          <w:szCs w:val="24"/>
        </w:rPr>
        <w:t>time</w:t>
      </w:r>
      <w:r w:rsidR="0052309E">
        <w:rPr>
          <w:rFonts w:ascii="Segoe UI" w:hAnsi="Segoe UI" w:cs="Segoe UI"/>
          <w:sz w:val="24"/>
          <w:szCs w:val="24"/>
        </w:rPr>
        <w:t xml:space="preserve"> for winter. Interventions must </w:t>
      </w:r>
      <w:r>
        <w:rPr>
          <w:rFonts w:ascii="Segoe UI" w:hAnsi="Segoe UI" w:cs="Segoe UI"/>
          <w:sz w:val="24"/>
          <w:szCs w:val="24"/>
        </w:rPr>
        <w:t>include</w:t>
      </w:r>
      <w:r w:rsidR="0052309E">
        <w:rPr>
          <w:rFonts w:ascii="Segoe UI" w:hAnsi="Segoe UI" w:cs="Segoe UI"/>
          <w:sz w:val="24"/>
          <w:szCs w:val="24"/>
        </w:rPr>
        <w:t xml:space="preserve"> an emergency increase in benefits, making debt deduction </w:t>
      </w:r>
      <w:r w:rsidR="0010736D">
        <w:rPr>
          <w:rFonts w:ascii="Segoe UI" w:hAnsi="Segoe UI" w:cs="Segoe UI"/>
          <w:sz w:val="24"/>
          <w:szCs w:val="24"/>
        </w:rPr>
        <w:t xml:space="preserve">rates more affordable, and </w:t>
      </w:r>
      <w:r>
        <w:rPr>
          <w:rFonts w:ascii="Segoe UI" w:hAnsi="Segoe UI" w:cs="Segoe UI"/>
          <w:sz w:val="24"/>
          <w:szCs w:val="24"/>
        </w:rPr>
        <w:t>paus</w:t>
      </w:r>
      <w:r w:rsidR="000C3576">
        <w:rPr>
          <w:rFonts w:ascii="Segoe UI" w:hAnsi="Segoe UI" w:cs="Segoe UI"/>
          <w:sz w:val="24"/>
          <w:szCs w:val="24"/>
        </w:rPr>
        <w:t>ing</w:t>
      </w:r>
      <w:r w:rsidR="0010736D">
        <w:rPr>
          <w:rFonts w:ascii="Segoe UI" w:hAnsi="Segoe UI" w:cs="Segoe UI"/>
          <w:sz w:val="24"/>
          <w:szCs w:val="24"/>
        </w:rPr>
        <w:t xml:space="preserve"> deductions </w:t>
      </w:r>
      <w:r>
        <w:rPr>
          <w:rFonts w:ascii="Segoe UI" w:hAnsi="Segoe UI" w:cs="Segoe UI"/>
          <w:sz w:val="24"/>
          <w:szCs w:val="24"/>
        </w:rPr>
        <w:t>for</w:t>
      </w:r>
      <w:r w:rsidR="0010736D">
        <w:rPr>
          <w:rFonts w:ascii="Segoe UI" w:hAnsi="Segoe UI" w:cs="Segoe UI"/>
          <w:sz w:val="24"/>
          <w:szCs w:val="24"/>
        </w:rPr>
        <w:t xml:space="preserve"> </w:t>
      </w:r>
      <w:r>
        <w:rPr>
          <w:rFonts w:ascii="Segoe UI" w:hAnsi="Segoe UI" w:cs="Segoe UI"/>
          <w:sz w:val="24"/>
          <w:szCs w:val="24"/>
        </w:rPr>
        <w:t>overpayments</w:t>
      </w:r>
      <w:r w:rsidR="0010736D">
        <w:rPr>
          <w:rFonts w:ascii="Segoe UI" w:hAnsi="Segoe UI" w:cs="Segoe UI"/>
          <w:sz w:val="24"/>
          <w:szCs w:val="24"/>
        </w:rPr>
        <w:t>.</w:t>
      </w:r>
    </w:p>
    <w:p w:rsidR="0010736D" w:rsidP="00D84765" w:rsidRDefault="0010736D" w14:paraId="277044EB" w14:textId="214DB11C">
      <w:pPr>
        <w:pStyle w:val="ListParagraph"/>
        <w:numPr>
          <w:ilvl w:val="0"/>
          <w:numId w:val="9"/>
        </w:numPr>
        <w:rPr>
          <w:rFonts w:ascii="Segoe UI" w:hAnsi="Segoe UI" w:cs="Segoe UI"/>
          <w:sz w:val="24"/>
          <w:szCs w:val="24"/>
        </w:rPr>
      </w:pPr>
      <w:r>
        <w:rPr>
          <w:rFonts w:ascii="Segoe UI" w:hAnsi="Segoe UI" w:cs="Segoe UI"/>
          <w:sz w:val="24"/>
          <w:szCs w:val="24"/>
        </w:rPr>
        <w:t xml:space="preserve">Energy bills are a key concern to many </w:t>
      </w:r>
      <w:r w:rsidR="00CE7F42">
        <w:rPr>
          <w:rFonts w:ascii="Segoe UI" w:hAnsi="Segoe UI" w:cs="Segoe UI"/>
          <w:sz w:val="24"/>
          <w:szCs w:val="24"/>
        </w:rPr>
        <w:t>disabled</w:t>
      </w:r>
      <w:r>
        <w:rPr>
          <w:rFonts w:ascii="Segoe UI" w:hAnsi="Segoe UI" w:cs="Segoe UI"/>
          <w:sz w:val="24"/>
          <w:szCs w:val="24"/>
        </w:rPr>
        <w:t xml:space="preserve"> people, their </w:t>
      </w:r>
      <w:r w:rsidR="000C3576">
        <w:rPr>
          <w:rFonts w:ascii="Segoe UI" w:hAnsi="Segoe UI" w:cs="Segoe UI"/>
          <w:sz w:val="24"/>
          <w:szCs w:val="24"/>
        </w:rPr>
        <w:t>families,</w:t>
      </w:r>
      <w:r>
        <w:rPr>
          <w:rFonts w:ascii="Segoe UI" w:hAnsi="Segoe UI" w:cs="Segoe UI"/>
          <w:sz w:val="24"/>
          <w:szCs w:val="24"/>
        </w:rPr>
        <w:t xml:space="preserve"> and carers. The Energy Bills Support </w:t>
      </w:r>
      <w:r w:rsidR="00CE7F42">
        <w:rPr>
          <w:rFonts w:ascii="Segoe UI" w:hAnsi="Segoe UI" w:cs="Segoe UI"/>
          <w:sz w:val="24"/>
          <w:szCs w:val="24"/>
        </w:rPr>
        <w:t>Scheme</w:t>
      </w:r>
      <w:r>
        <w:rPr>
          <w:rFonts w:ascii="Segoe UI" w:hAnsi="Segoe UI" w:cs="Segoe UI"/>
          <w:sz w:val="24"/>
          <w:szCs w:val="24"/>
        </w:rPr>
        <w:t xml:space="preserve"> has not gone as far as it needs to,</w:t>
      </w:r>
      <w:r w:rsidR="00CE7F42">
        <w:rPr>
          <w:rFonts w:ascii="Segoe UI" w:hAnsi="Segoe UI" w:cs="Segoe UI"/>
          <w:sz w:val="24"/>
          <w:szCs w:val="24"/>
        </w:rPr>
        <w:t xml:space="preserve"> </w:t>
      </w:r>
      <w:r>
        <w:rPr>
          <w:rFonts w:ascii="Segoe UI" w:hAnsi="Segoe UI" w:cs="Segoe UI"/>
          <w:sz w:val="24"/>
          <w:szCs w:val="24"/>
        </w:rPr>
        <w:t>an</w:t>
      </w:r>
      <w:r w:rsidR="00CE7F42">
        <w:rPr>
          <w:rFonts w:ascii="Segoe UI" w:hAnsi="Segoe UI" w:cs="Segoe UI"/>
          <w:sz w:val="24"/>
          <w:szCs w:val="24"/>
        </w:rPr>
        <w:t>d</w:t>
      </w:r>
      <w:r>
        <w:rPr>
          <w:rFonts w:ascii="Segoe UI" w:hAnsi="Segoe UI" w:cs="Segoe UI"/>
          <w:sz w:val="24"/>
          <w:szCs w:val="24"/>
        </w:rPr>
        <w:t xml:space="preserve"> changes </w:t>
      </w:r>
      <w:r w:rsidR="00CE7F42">
        <w:rPr>
          <w:rFonts w:ascii="Segoe UI" w:hAnsi="Segoe UI" w:cs="Segoe UI"/>
          <w:sz w:val="24"/>
          <w:szCs w:val="24"/>
        </w:rPr>
        <w:t>to</w:t>
      </w:r>
      <w:r>
        <w:rPr>
          <w:rFonts w:ascii="Segoe UI" w:hAnsi="Segoe UI" w:cs="Segoe UI"/>
          <w:sz w:val="24"/>
          <w:szCs w:val="24"/>
        </w:rPr>
        <w:t xml:space="preserve"> the Warm Home </w:t>
      </w:r>
      <w:r w:rsidR="00CE7F42">
        <w:rPr>
          <w:rFonts w:ascii="Segoe UI" w:hAnsi="Segoe UI" w:cs="Segoe UI"/>
          <w:sz w:val="24"/>
          <w:szCs w:val="24"/>
        </w:rPr>
        <w:t>Discount</w:t>
      </w:r>
      <w:r>
        <w:rPr>
          <w:rFonts w:ascii="Segoe UI" w:hAnsi="Segoe UI" w:cs="Segoe UI"/>
          <w:sz w:val="24"/>
          <w:szCs w:val="24"/>
        </w:rPr>
        <w:t xml:space="preserve"> Scheme means those who receive DLA, PIP, and Attendance </w:t>
      </w:r>
      <w:r w:rsidR="00CE7F42">
        <w:rPr>
          <w:rFonts w:ascii="Segoe UI" w:hAnsi="Segoe UI" w:cs="Segoe UI"/>
          <w:sz w:val="24"/>
          <w:szCs w:val="24"/>
        </w:rPr>
        <w:t>Allowance</w:t>
      </w:r>
      <w:r>
        <w:rPr>
          <w:rFonts w:ascii="Segoe UI" w:hAnsi="Segoe UI" w:cs="Segoe UI"/>
          <w:sz w:val="24"/>
          <w:szCs w:val="24"/>
        </w:rPr>
        <w:t xml:space="preserve"> will no longer be able to claim from the </w:t>
      </w:r>
      <w:r w:rsidR="00CE7F42">
        <w:rPr>
          <w:rFonts w:ascii="Segoe UI" w:hAnsi="Segoe UI" w:cs="Segoe UI"/>
          <w:sz w:val="24"/>
          <w:szCs w:val="24"/>
        </w:rPr>
        <w:t>Scheme</w:t>
      </w:r>
      <w:r>
        <w:rPr>
          <w:rFonts w:ascii="Segoe UI" w:hAnsi="Segoe UI" w:cs="Segoe UI"/>
          <w:sz w:val="24"/>
          <w:szCs w:val="24"/>
        </w:rPr>
        <w:t>. Changes to the Warm Home D</w:t>
      </w:r>
      <w:r w:rsidR="00CE7F42">
        <w:rPr>
          <w:rFonts w:ascii="Segoe UI" w:hAnsi="Segoe UI" w:cs="Segoe UI"/>
          <w:sz w:val="24"/>
          <w:szCs w:val="24"/>
        </w:rPr>
        <w:t>iscount</w:t>
      </w:r>
      <w:r>
        <w:rPr>
          <w:rFonts w:ascii="Segoe UI" w:hAnsi="Segoe UI" w:cs="Segoe UI"/>
          <w:sz w:val="24"/>
          <w:szCs w:val="24"/>
        </w:rPr>
        <w:t xml:space="preserve"> scheme should </w:t>
      </w:r>
      <w:r w:rsidR="000C3576">
        <w:rPr>
          <w:rFonts w:ascii="Segoe UI" w:hAnsi="Segoe UI" w:cs="Segoe UI"/>
          <w:sz w:val="24"/>
          <w:szCs w:val="24"/>
        </w:rPr>
        <w:t>be</w:t>
      </w:r>
      <w:r>
        <w:rPr>
          <w:rFonts w:ascii="Segoe UI" w:hAnsi="Segoe UI" w:cs="Segoe UI"/>
          <w:sz w:val="24"/>
          <w:szCs w:val="24"/>
        </w:rPr>
        <w:t xml:space="preserve"> reversed, financial help available via the Warm Home </w:t>
      </w:r>
      <w:r w:rsidR="00CE7F42">
        <w:rPr>
          <w:rFonts w:ascii="Segoe UI" w:hAnsi="Segoe UI" w:cs="Segoe UI"/>
          <w:sz w:val="24"/>
          <w:szCs w:val="24"/>
        </w:rPr>
        <w:t>Discount</w:t>
      </w:r>
      <w:r>
        <w:rPr>
          <w:rFonts w:ascii="Segoe UI" w:hAnsi="Segoe UI" w:cs="Segoe UI"/>
          <w:sz w:val="24"/>
          <w:szCs w:val="24"/>
        </w:rPr>
        <w:t xml:space="preserve"> Scheme should be </w:t>
      </w:r>
      <w:r w:rsidR="00CE7F42">
        <w:rPr>
          <w:rFonts w:ascii="Segoe UI" w:hAnsi="Segoe UI" w:cs="Segoe UI"/>
          <w:sz w:val="24"/>
          <w:szCs w:val="24"/>
        </w:rPr>
        <w:t>doubled</w:t>
      </w:r>
      <w:r>
        <w:rPr>
          <w:rFonts w:ascii="Segoe UI" w:hAnsi="Segoe UI" w:cs="Segoe UI"/>
          <w:sz w:val="24"/>
          <w:szCs w:val="24"/>
        </w:rPr>
        <w:t xml:space="preserve">, and a ‘social </w:t>
      </w:r>
      <w:r w:rsidR="00CE7F42">
        <w:rPr>
          <w:rFonts w:ascii="Segoe UI" w:hAnsi="Segoe UI" w:cs="Segoe UI"/>
          <w:sz w:val="24"/>
          <w:szCs w:val="24"/>
        </w:rPr>
        <w:t>tariff</w:t>
      </w:r>
      <w:r>
        <w:rPr>
          <w:rFonts w:ascii="Segoe UI" w:hAnsi="Segoe UI" w:cs="Segoe UI"/>
          <w:sz w:val="24"/>
          <w:szCs w:val="24"/>
        </w:rPr>
        <w:t>’ should b</w:t>
      </w:r>
      <w:r w:rsidR="000C3576">
        <w:rPr>
          <w:rFonts w:ascii="Segoe UI" w:hAnsi="Segoe UI" w:cs="Segoe UI"/>
          <w:sz w:val="24"/>
          <w:szCs w:val="24"/>
        </w:rPr>
        <w:t>e</w:t>
      </w:r>
      <w:r>
        <w:rPr>
          <w:rFonts w:ascii="Segoe UI" w:hAnsi="Segoe UI" w:cs="Segoe UI"/>
          <w:sz w:val="24"/>
          <w:szCs w:val="24"/>
        </w:rPr>
        <w:t xml:space="preserve"> introduced in the en</w:t>
      </w:r>
      <w:r w:rsidR="00CE7F42">
        <w:rPr>
          <w:rFonts w:ascii="Segoe UI" w:hAnsi="Segoe UI" w:cs="Segoe UI"/>
          <w:sz w:val="24"/>
          <w:szCs w:val="24"/>
        </w:rPr>
        <w:t>ergy</w:t>
      </w:r>
      <w:r>
        <w:rPr>
          <w:rFonts w:ascii="Segoe UI" w:hAnsi="Segoe UI" w:cs="Segoe UI"/>
          <w:sz w:val="24"/>
          <w:szCs w:val="24"/>
        </w:rPr>
        <w:t xml:space="preserve"> market to </w:t>
      </w:r>
      <w:r w:rsidR="00CE7F42">
        <w:rPr>
          <w:rFonts w:ascii="Segoe UI" w:hAnsi="Segoe UI" w:cs="Segoe UI"/>
          <w:sz w:val="24"/>
          <w:szCs w:val="24"/>
        </w:rPr>
        <w:t>protect</w:t>
      </w:r>
      <w:r>
        <w:rPr>
          <w:rFonts w:ascii="Segoe UI" w:hAnsi="Segoe UI" w:cs="Segoe UI"/>
          <w:sz w:val="24"/>
          <w:szCs w:val="24"/>
        </w:rPr>
        <w:t xml:space="preserve"> disabled people’s households with </w:t>
      </w:r>
      <w:r w:rsidR="00CE7F42">
        <w:rPr>
          <w:rFonts w:ascii="Segoe UI" w:hAnsi="Segoe UI" w:cs="Segoe UI"/>
          <w:sz w:val="24"/>
          <w:szCs w:val="24"/>
        </w:rPr>
        <w:t>higher</w:t>
      </w:r>
      <w:r>
        <w:rPr>
          <w:rFonts w:ascii="Segoe UI" w:hAnsi="Segoe UI" w:cs="Segoe UI"/>
          <w:sz w:val="24"/>
          <w:szCs w:val="24"/>
        </w:rPr>
        <w:t xml:space="preserve"> energy usage.</w:t>
      </w:r>
    </w:p>
    <w:p w:rsidR="0010736D" w:rsidP="00D84765" w:rsidRDefault="000C3576" w14:paraId="593D2610" w14:textId="6CCD9E1B">
      <w:pPr>
        <w:pStyle w:val="ListParagraph"/>
        <w:numPr>
          <w:ilvl w:val="0"/>
          <w:numId w:val="9"/>
        </w:numPr>
        <w:rPr>
          <w:rFonts w:ascii="Segoe UI" w:hAnsi="Segoe UI" w:cs="Segoe UI"/>
          <w:sz w:val="24"/>
          <w:szCs w:val="24"/>
        </w:rPr>
      </w:pPr>
      <w:r>
        <w:rPr>
          <w:rFonts w:ascii="Segoe UI" w:hAnsi="Segoe UI" w:cs="Segoe UI"/>
          <w:sz w:val="24"/>
          <w:szCs w:val="24"/>
        </w:rPr>
        <w:t>Just</w:t>
      </w:r>
      <w:r w:rsidR="00A462FF">
        <w:rPr>
          <w:rFonts w:ascii="Segoe UI" w:hAnsi="Segoe UI" w:cs="Segoe UI"/>
          <w:sz w:val="24"/>
          <w:szCs w:val="24"/>
        </w:rPr>
        <w:t xml:space="preserve"> over half of </w:t>
      </w:r>
      <w:r w:rsidR="00CE7F42">
        <w:rPr>
          <w:rFonts w:ascii="Segoe UI" w:hAnsi="Segoe UI" w:cs="Segoe UI"/>
          <w:sz w:val="24"/>
          <w:szCs w:val="24"/>
        </w:rPr>
        <w:t>carers</w:t>
      </w:r>
      <w:r w:rsidR="00A462FF">
        <w:rPr>
          <w:rFonts w:ascii="Segoe UI" w:hAnsi="Segoe UI" w:cs="Segoe UI"/>
          <w:sz w:val="24"/>
          <w:szCs w:val="24"/>
        </w:rPr>
        <w:t xml:space="preserve"> are eligible for the </w:t>
      </w:r>
      <w:r w:rsidR="00CE7F42">
        <w:rPr>
          <w:rFonts w:ascii="Segoe UI" w:hAnsi="Segoe UI" w:cs="Segoe UI"/>
          <w:sz w:val="24"/>
          <w:szCs w:val="24"/>
        </w:rPr>
        <w:t>Government’s</w:t>
      </w:r>
      <w:r w:rsidR="00A462FF">
        <w:rPr>
          <w:rFonts w:ascii="Segoe UI" w:hAnsi="Segoe UI" w:cs="Segoe UI"/>
          <w:sz w:val="24"/>
          <w:szCs w:val="24"/>
        </w:rPr>
        <w:t xml:space="preserve"> </w:t>
      </w:r>
      <w:r>
        <w:rPr>
          <w:rFonts w:ascii="Segoe UI" w:hAnsi="Segoe UI" w:cs="Segoe UI"/>
          <w:sz w:val="24"/>
          <w:szCs w:val="24"/>
        </w:rPr>
        <w:t>s</w:t>
      </w:r>
      <w:r w:rsidR="00A462FF">
        <w:rPr>
          <w:rFonts w:ascii="Segoe UI" w:hAnsi="Segoe UI" w:cs="Segoe UI"/>
          <w:sz w:val="24"/>
          <w:szCs w:val="24"/>
        </w:rPr>
        <w:t xml:space="preserve">upport. Pointing people toward the Housing Support Fund is not enough; the </w:t>
      </w:r>
      <w:r w:rsidR="00CE7F42">
        <w:rPr>
          <w:rFonts w:ascii="Segoe UI" w:hAnsi="Segoe UI" w:cs="Segoe UI"/>
          <w:sz w:val="24"/>
          <w:szCs w:val="24"/>
        </w:rPr>
        <w:t>eligibility</w:t>
      </w:r>
      <w:r w:rsidR="00A462FF">
        <w:rPr>
          <w:rFonts w:ascii="Segoe UI" w:hAnsi="Segoe UI" w:cs="Segoe UI"/>
          <w:sz w:val="24"/>
          <w:szCs w:val="24"/>
        </w:rPr>
        <w:t xml:space="preserve"> criteria for carers must be widened.</w:t>
      </w:r>
    </w:p>
    <w:p w:rsidR="00A462FF" w:rsidP="00D84765" w:rsidRDefault="00A462FF" w14:paraId="5FBCB0D8" w14:textId="27376B58">
      <w:pPr>
        <w:pStyle w:val="ListParagraph"/>
        <w:numPr>
          <w:ilvl w:val="0"/>
          <w:numId w:val="9"/>
        </w:numPr>
        <w:rPr>
          <w:rFonts w:ascii="Segoe UI" w:hAnsi="Segoe UI" w:cs="Segoe UI"/>
          <w:sz w:val="24"/>
          <w:szCs w:val="24"/>
        </w:rPr>
      </w:pPr>
      <w:r w:rsidRPr="00A462FF">
        <w:rPr>
          <w:rFonts w:ascii="Segoe UI" w:hAnsi="Segoe UI" w:cs="Segoe UI"/>
          <w:sz w:val="24"/>
          <w:szCs w:val="24"/>
        </w:rPr>
        <w:t xml:space="preserve">The increase in cost of fuel has had an impact on </w:t>
      </w:r>
      <w:r w:rsidRPr="00A462FF" w:rsidR="00CE7F42">
        <w:rPr>
          <w:rFonts w:ascii="Segoe UI" w:hAnsi="Segoe UI" w:cs="Segoe UI"/>
          <w:sz w:val="24"/>
          <w:szCs w:val="24"/>
        </w:rPr>
        <w:t>disabled</w:t>
      </w:r>
      <w:r w:rsidRPr="00A462FF">
        <w:rPr>
          <w:rFonts w:ascii="Segoe UI" w:hAnsi="Segoe UI" w:cs="Segoe UI"/>
          <w:sz w:val="24"/>
          <w:szCs w:val="24"/>
        </w:rPr>
        <w:t xml:space="preserve"> people being able to afford taxis. This affects people’s own spend, but it also affects their Access to Work travel </w:t>
      </w:r>
      <w:r w:rsidRPr="00A462FF" w:rsidR="00CE7F42">
        <w:rPr>
          <w:rFonts w:ascii="Segoe UI" w:hAnsi="Segoe UI" w:cs="Segoe UI"/>
          <w:sz w:val="24"/>
          <w:szCs w:val="24"/>
        </w:rPr>
        <w:t>awards</w:t>
      </w:r>
      <w:r w:rsidRPr="00A462FF">
        <w:rPr>
          <w:rFonts w:ascii="Segoe UI" w:hAnsi="Segoe UI" w:cs="Segoe UI"/>
          <w:sz w:val="24"/>
          <w:szCs w:val="24"/>
        </w:rPr>
        <w:t>, because awards have not increased alongside the rise in cost of fuel.</w:t>
      </w:r>
      <w:r>
        <w:rPr>
          <w:rFonts w:ascii="Segoe UI" w:hAnsi="Segoe UI" w:cs="Segoe UI"/>
          <w:sz w:val="24"/>
          <w:szCs w:val="24"/>
        </w:rPr>
        <w:t xml:space="preserve"> </w:t>
      </w:r>
    </w:p>
    <w:p w:rsidR="00A462FF" w:rsidP="00D84765" w:rsidRDefault="00A462FF" w14:paraId="05F9BEB1" w14:textId="585137B3">
      <w:pPr>
        <w:pStyle w:val="ListParagraph"/>
        <w:numPr>
          <w:ilvl w:val="0"/>
          <w:numId w:val="9"/>
        </w:numPr>
        <w:rPr>
          <w:rFonts w:ascii="Segoe UI" w:hAnsi="Segoe UI" w:cs="Segoe UI"/>
          <w:sz w:val="24"/>
          <w:szCs w:val="24"/>
        </w:rPr>
      </w:pPr>
      <w:r w:rsidRPr="00A462FF">
        <w:rPr>
          <w:rFonts w:ascii="Segoe UI" w:hAnsi="Segoe UI" w:cs="Segoe UI"/>
          <w:sz w:val="24"/>
          <w:szCs w:val="24"/>
        </w:rPr>
        <w:t xml:space="preserve">The cost </w:t>
      </w:r>
      <w:r w:rsidRPr="00A462FF" w:rsidR="00CE7F42">
        <w:rPr>
          <w:rFonts w:ascii="Segoe UI" w:hAnsi="Segoe UI" w:cs="Segoe UI"/>
          <w:sz w:val="24"/>
          <w:szCs w:val="24"/>
        </w:rPr>
        <w:t>of</w:t>
      </w:r>
      <w:r w:rsidRPr="00A462FF">
        <w:rPr>
          <w:rFonts w:ascii="Segoe UI" w:hAnsi="Segoe UI" w:cs="Segoe UI"/>
          <w:sz w:val="24"/>
          <w:szCs w:val="24"/>
        </w:rPr>
        <w:t xml:space="preserve"> </w:t>
      </w:r>
      <w:r w:rsidRPr="00A462FF" w:rsidR="00CE7F42">
        <w:rPr>
          <w:rFonts w:ascii="Segoe UI" w:hAnsi="Segoe UI" w:cs="Segoe UI"/>
          <w:sz w:val="24"/>
          <w:szCs w:val="24"/>
        </w:rPr>
        <w:t>British</w:t>
      </w:r>
      <w:r w:rsidRPr="00A462FF">
        <w:rPr>
          <w:rFonts w:ascii="Segoe UI" w:hAnsi="Segoe UI" w:cs="Segoe UI"/>
          <w:sz w:val="24"/>
          <w:szCs w:val="24"/>
        </w:rPr>
        <w:t xml:space="preserve"> Sig</w:t>
      </w:r>
      <w:r w:rsidR="00CE7F42">
        <w:rPr>
          <w:rFonts w:ascii="Segoe UI" w:hAnsi="Segoe UI" w:cs="Segoe UI"/>
          <w:sz w:val="24"/>
          <w:szCs w:val="24"/>
        </w:rPr>
        <w:t>n</w:t>
      </w:r>
      <w:r w:rsidRPr="00A462FF">
        <w:rPr>
          <w:rFonts w:ascii="Segoe UI" w:hAnsi="Segoe UI" w:cs="Segoe UI"/>
          <w:sz w:val="24"/>
          <w:szCs w:val="24"/>
        </w:rPr>
        <w:t xml:space="preserve"> </w:t>
      </w:r>
      <w:r w:rsidRPr="00A462FF" w:rsidR="00CE7F42">
        <w:rPr>
          <w:rFonts w:ascii="Segoe UI" w:hAnsi="Segoe UI" w:cs="Segoe UI"/>
          <w:sz w:val="24"/>
          <w:szCs w:val="24"/>
        </w:rPr>
        <w:t>Language</w:t>
      </w:r>
      <w:r w:rsidRPr="00A462FF">
        <w:rPr>
          <w:rFonts w:ascii="Segoe UI" w:hAnsi="Segoe UI" w:cs="Segoe UI"/>
          <w:sz w:val="24"/>
          <w:szCs w:val="24"/>
        </w:rPr>
        <w:t xml:space="preserve"> (</w:t>
      </w:r>
      <w:r w:rsidR="00CE7F42">
        <w:rPr>
          <w:rFonts w:ascii="Segoe UI" w:hAnsi="Segoe UI" w:cs="Segoe UI"/>
          <w:sz w:val="24"/>
          <w:szCs w:val="24"/>
        </w:rPr>
        <w:t xml:space="preserve">BSL) interpreters </w:t>
      </w:r>
      <w:r w:rsidRPr="00A462FF">
        <w:rPr>
          <w:rFonts w:ascii="Segoe UI" w:hAnsi="Segoe UI" w:cs="Segoe UI"/>
          <w:sz w:val="24"/>
          <w:szCs w:val="24"/>
        </w:rPr>
        <w:t>has also increased</w:t>
      </w:r>
      <w:r>
        <w:rPr>
          <w:rFonts w:ascii="Segoe UI" w:hAnsi="Segoe UI" w:cs="Segoe UI"/>
          <w:sz w:val="24"/>
          <w:szCs w:val="24"/>
        </w:rPr>
        <w:t xml:space="preserve"> but, again, Access to Work awards have not been adjusted to </w:t>
      </w:r>
      <w:r w:rsidR="00CE7F42">
        <w:rPr>
          <w:rFonts w:ascii="Segoe UI" w:hAnsi="Segoe UI" w:cs="Segoe UI"/>
          <w:sz w:val="24"/>
          <w:szCs w:val="24"/>
        </w:rPr>
        <w:t>reflect</w:t>
      </w:r>
      <w:r>
        <w:rPr>
          <w:rFonts w:ascii="Segoe UI" w:hAnsi="Segoe UI" w:cs="Segoe UI"/>
          <w:sz w:val="24"/>
          <w:szCs w:val="24"/>
        </w:rPr>
        <w:t xml:space="preserve"> this.</w:t>
      </w:r>
    </w:p>
    <w:p w:rsidRPr="00521D1A" w:rsidR="00A462FF" w:rsidP="00D84765" w:rsidRDefault="00CE7F42" w14:paraId="01285918" w14:textId="00F75614">
      <w:pPr>
        <w:pStyle w:val="ListParagraph"/>
        <w:numPr>
          <w:ilvl w:val="0"/>
          <w:numId w:val="9"/>
        </w:numPr>
      </w:pPr>
      <w:r>
        <w:rPr>
          <w:rFonts w:ascii="Segoe UI" w:hAnsi="Segoe UI" w:cs="Segoe UI"/>
          <w:sz w:val="24"/>
          <w:szCs w:val="24"/>
        </w:rPr>
        <w:t>People</w:t>
      </w:r>
      <w:r w:rsidR="00A462FF">
        <w:rPr>
          <w:rFonts w:ascii="Segoe UI" w:hAnsi="Segoe UI" w:cs="Segoe UI"/>
          <w:sz w:val="24"/>
          <w:szCs w:val="24"/>
        </w:rPr>
        <w:t xml:space="preserve"> who</w:t>
      </w:r>
      <w:r w:rsidRPr="00F95146" w:rsidR="00A462FF">
        <w:rPr>
          <w:rFonts w:ascii="Segoe UI" w:hAnsi="Segoe UI" w:cs="Segoe UI"/>
          <w:sz w:val="24"/>
          <w:szCs w:val="24"/>
        </w:rPr>
        <w:t xml:space="preserve"> </w:t>
      </w:r>
      <w:r w:rsidRPr="00A462FF" w:rsidR="00A462FF">
        <w:rPr>
          <w:rFonts w:ascii="Segoe UI" w:hAnsi="Segoe UI" w:cs="Segoe UI"/>
          <w:sz w:val="24"/>
          <w:szCs w:val="24"/>
        </w:rPr>
        <w:t xml:space="preserve">only receive PIP or contribution-based ESA </w:t>
      </w:r>
      <w:r w:rsidRPr="00F95146" w:rsidR="00A462FF">
        <w:rPr>
          <w:rFonts w:ascii="Segoe UI" w:hAnsi="Segoe UI" w:cs="Segoe UI"/>
          <w:sz w:val="24"/>
          <w:szCs w:val="24"/>
        </w:rPr>
        <w:t>have not been eligible for the Government’s support payments</w:t>
      </w:r>
      <w:r w:rsidR="00793FDA">
        <w:rPr>
          <w:rFonts w:ascii="Segoe UI" w:hAnsi="Segoe UI" w:cs="Segoe UI"/>
          <w:sz w:val="24"/>
          <w:szCs w:val="24"/>
        </w:rPr>
        <w:t>, even though many people receiving these payments live on low incomes</w:t>
      </w:r>
      <w:r w:rsidRPr="00F95146" w:rsidR="00A462FF">
        <w:rPr>
          <w:rFonts w:ascii="Segoe UI" w:hAnsi="Segoe UI" w:cs="Segoe UI"/>
          <w:sz w:val="24"/>
          <w:szCs w:val="24"/>
        </w:rPr>
        <w:t xml:space="preserve">. </w:t>
      </w:r>
      <w:r w:rsidR="00A462FF">
        <w:rPr>
          <w:rFonts w:ascii="Segoe UI" w:hAnsi="Segoe UI" w:cs="Segoe UI"/>
          <w:sz w:val="24"/>
          <w:szCs w:val="24"/>
        </w:rPr>
        <w:t>C</w:t>
      </w:r>
      <w:r w:rsidRPr="00F95146" w:rsidR="00A462FF">
        <w:rPr>
          <w:rFonts w:ascii="Segoe UI" w:hAnsi="Segoe UI" w:cs="Segoe UI"/>
          <w:sz w:val="24"/>
          <w:szCs w:val="24"/>
        </w:rPr>
        <w:t>ost-of-living support payments should also be made to people on PIP and contribution-based ESA.</w:t>
      </w:r>
    </w:p>
    <w:p w:rsidRPr="00D84765" w:rsidR="00D84765" w:rsidP="00D84765" w:rsidRDefault="00793FDA" w14:paraId="421CD874" w14:textId="77777777">
      <w:pPr>
        <w:pStyle w:val="ListParagraph"/>
        <w:numPr>
          <w:ilvl w:val="0"/>
          <w:numId w:val="9"/>
        </w:numPr>
      </w:pPr>
      <w:r w:rsidRPr="00D84765">
        <w:rPr>
          <w:rFonts w:ascii="Segoe UI" w:hAnsi="Segoe UI" w:cs="Segoe UI"/>
          <w:sz w:val="24"/>
          <w:szCs w:val="24"/>
        </w:rPr>
        <w:t xml:space="preserve">People who are BSL users, deaf, or living with hearing loss find it difficult to access the benefits system and are still asked to request information and attend </w:t>
      </w:r>
      <w:r w:rsidRPr="00D84765" w:rsidR="00CE7F42">
        <w:rPr>
          <w:rFonts w:ascii="Segoe UI" w:hAnsi="Segoe UI" w:cs="Segoe UI"/>
          <w:sz w:val="24"/>
          <w:szCs w:val="24"/>
        </w:rPr>
        <w:t>assessments</w:t>
      </w:r>
      <w:r w:rsidRPr="00D84765">
        <w:rPr>
          <w:rFonts w:ascii="Segoe UI" w:hAnsi="Segoe UI" w:cs="Segoe UI"/>
          <w:sz w:val="24"/>
          <w:szCs w:val="24"/>
        </w:rPr>
        <w:t xml:space="preserve"> by phone. </w:t>
      </w:r>
      <w:r w:rsidRPr="00D84765" w:rsidR="000C3576">
        <w:rPr>
          <w:rFonts w:ascii="Segoe UI" w:hAnsi="Segoe UI" w:cs="Segoe UI"/>
          <w:sz w:val="24"/>
          <w:szCs w:val="24"/>
        </w:rPr>
        <w:t>Accessing</w:t>
      </w:r>
      <w:r w:rsidRPr="00D84765">
        <w:rPr>
          <w:rFonts w:ascii="Segoe UI" w:hAnsi="Segoe UI" w:cs="Segoe UI"/>
          <w:sz w:val="24"/>
          <w:szCs w:val="24"/>
        </w:rPr>
        <w:t xml:space="preserve"> cost of living payments are </w:t>
      </w:r>
      <w:r w:rsidRPr="00D84765" w:rsidR="000C3576">
        <w:rPr>
          <w:rFonts w:ascii="Segoe UI" w:hAnsi="Segoe UI" w:cs="Segoe UI"/>
          <w:sz w:val="24"/>
          <w:szCs w:val="24"/>
        </w:rPr>
        <w:t xml:space="preserve">also </w:t>
      </w:r>
      <w:r w:rsidRPr="00D84765">
        <w:rPr>
          <w:rFonts w:ascii="Segoe UI" w:hAnsi="Segoe UI" w:cs="Segoe UI"/>
          <w:sz w:val="24"/>
          <w:szCs w:val="24"/>
        </w:rPr>
        <w:t xml:space="preserve">not being widely shared by Government in BSL. This means many BSL users do not know what they are eligible for or that information about cost of living even exists. Alternative communication options must be ‘uniform’ across the benefits system and Government </w:t>
      </w:r>
      <w:r w:rsidRPr="00D84765" w:rsidR="00CE7F42">
        <w:rPr>
          <w:rFonts w:ascii="Segoe UI" w:hAnsi="Segoe UI" w:cs="Segoe UI"/>
          <w:sz w:val="24"/>
          <w:szCs w:val="24"/>
        </w:rPr>
        <w:t>information</w:t>
      </w:r>
      <w:r w:rsidRPr="00D84765">
        <w:rPr>
          <w:rFonts w:ascii="Segoe UI" w:hAnsi="Segoe UI" w:cs="Segoe UI"/>
          <w:sz w:val="24"/>
          <w:szCs w:val="24"/>
        </w:rPr>
        <w:t xml:space="preserve"> about cost of living.</w:t>
      </w:r>
    </w:p>
    <w:p w:rsidRPr="00EE0141" w:rsidR="00793FDA" w:rsidP="00D84765" w:rsidRDefault="00793FDA" w14:paraId="548994CE" w14:textId="497FAD01">
      <w:pPr>
        <w:pStyle w:val="ListParagraph"/>
        <w:numPr>
          <w:ilvl w:val="0"/>
          <w:numId w:val="9"/>
        </w:numPr>
      </w:pPr>
      <w:r w:rsidRPr="00D84765">
        <w:rPr>
          <w:rFonts w:ascii="Segoe UI" w:hAnsi="Segoe UI" w:cs="Segoe UI"/>
          <w:sz w:val="24"/>
          <w:szCs w:val="24"/>
        </w:rPr>
        <w:t>People who have received benefits sanctions have not been eligible for the cost</w:t>
      </w:r>
      <w:r w:rsidRPr="00D84765" w:rsidR="000C3576">
        <w:rPr>
          <w:rFonts w:ascii="Segoe UI" w:hAnsi="Segoe UI" w:cs="Segoe UI"/>
          <w:sz w:val="24"/>
          <w:szCs w:val="24"/>
        </w:rPr>
        <w:t xml:space="preserve"> </w:t>
      </w:r>
      <w:r w:rsidRPr="00D84765">
        <w:rPr>
          <w:rFonts w:ascii="Segoe UI" w:hAnsi="Segoe UI" w:cs="Segoe UI"/>
          <w:sz w:val="24"/>
          <w:szCs w:val="24"/>
        </w:rPr>
        <w:t>of</w:t>
      </w:r>
      <w:r w:rsidRPr="00D84765" w:rsidR="000C3576">
        <w:rPr>
          <w:rFonts w:ascii="Segoe UI" w:hAnsi="Segoe UI" w:cs="Segoe UI"/>
          <w:sz w:val="24"/>
          <w:szCs w:val="24"/>
        </w:rPr>
        <w:t xml:space="preserve"> </w:t>
      </w:r>
      <w:r w:rsidRPr="00D84765">
        <w:rPr>
          <w:rFonts w:ascii="Segoe UI" w:hAnsi="Segoe UI" w:cs="Segoe UI"/>
          <w:sz w:val="24"/>
          <w:szCs w:val="24"/>
        </w:rPr>
        <w:t>living payments. Sanctions and cost of living are separate issues, and people who receive sanctions should not be denied support that others get to help them through the rising cost of living.</w:t>
      </w:r>
    </w:p>
    <w:p w:rsidRPr="00226250" w:rsidR="00FE269E" w:rsidP="00CE7F42" w:rsidRDefault="00FE269E" w14:paraId="7D53EDBD" w14:textId="7FA80902">
      <w:pPr>
        <w:rPr>
          <w:rFonts w:ascii="Segoe UI" w:hAnsi="Segoe UI" w:cs="Segoe UI"/>
          <w:b/>
          <w:bCs/>
          <w:sz w:val="28"/>
          <w:szCs w:val="28"/>
        </w:rPr>
      </w:pPr>
      <w:r w:rsidRPr="00226250">
        <w:rPr>
          <w:rFonts w:ascii="Segoe UI" w:hAnsi="Segoe UI" w:cs="Segoe UI"/>
          <w:b/>
          <w:bCs/>
          <w:sz w:val="28"/>
          <w:szCs w:val="28"/>
        </w:rPr>
        <w:t>Supporting innovation</w:t>
      </w:r>
      <w:r w:rsidR="00226250">
        <w:rPr>
          <w:rFonts w:ascii="Segoe UI" w:hAnsi="Segoe UI" w:cs="Segoe UI"/>
          <w:b/>
          <w:bCs/>
          <w:sz w:val="28"/>
          <w:szCs w:val="28"/>
        </w:rPr>
        <w:t>:</w:t>
      </w:r>
      <w:r w:rsidRPr="00226250" w:rsidR="000C118D">
        <w:rPr>
          <w:rFonts w:ascii="Segoe UI" w:hAnsi="Segoe UI" w:cs="Segoe UI"/>
          <w:b/>
          <w:bCs/>
          <w:sz w:val="28"/>
          <w:szCs w:val="28"/>
        </w:rPr>
        <w:t xml:space="preserve"> a </w:t>
      </w:r>
      <w:r w:rsidRPr="00226250" w:rsidR="002F1919">
        <w:rPr>
          <w:rFonts w:ascii="Segoe UI" w:hAnsi="Segoe UI" w:cs="Segoe UI"/>
          <w:b/>
          <w:bCs/>
          <w:sz w:val="28"/>
          <w:szCs w:val="28"/>
        </w:rPr>
        <w:t>Disability</w:t>
      </w:r>
      <w:r w:rsidRPr="00226250" w:rsidR="000C118D">
        <w:rPr>
          <w:rFonts w:ascii="Segoe UI" w:hAnsi="Segoe UI" w:cs="Segoe UI"/>
          <w:b/>
          <w:bCs/>
          <w:sz w:val="28"/>
          <w:szCs w:val="28"/>
        </w:rPr>
        <w:t xml:space="preserve"> Employment Endowment Fund</w:t>
      </w:r>
    </w:p>
    <w:p w:rsidR="00914F1C" w:rsidP="00CE7F42" w:rsidRDefault="00793FDA" w14:paraId="6CFBEFB4" w14:textId="386A5A6E">
      <w:pPr>
        <w:rPr>
          <w:rFonts w:ascii="Segoe UI" w:hAnsi="Segoe UI" w:cs="Segoe UI"/>
          <w:color w:val="000000" w:themeColor="text1"/>
          <w:sz w:val="24"/>
          <w:szCs w:val="24"/>
        </w:rPr>
      </w:pPr>
      <w:r w:rsidRPr="00EB2398">
        <w:rPr>
          <w:rFonts w:ascii="Segoe UI" w:hAnsi="Segoe UI" w:cs="Segoe UI"/>
          <w:sz w:val="24"/>
          <w:szCs w:val="24"/>
        </w:rPr>
        <w:t xml:space="preserve">To be serious about </w:t>
      </w:r>
      <w:r>
        <w:rPr>
          <w:rFonts w:ascii="Segoe UI" w:hAnsi="Segoe UI" w:cs="Segoe UI"/>
          <w:sz w:val="24"/>
          <w:szCs w:val="24"/>
        </w:rPr>
        <w:t>L</w:t>
      </w:r>
      <w:r w:rsidRPr="00EB2398">
        <w:rPr>
          <w:rFonts w:ascii="Segoe UI" w:hAnsi="Segoe UI" w:cs="Segoe UI"/>
          <w:sz w:val="24"/>
          <w:szCs w:val="24"/>
        </w:rPr>
        <w:t xml:space="preserve">evelling </w:t>
      </w:r>
      <w:r>
        <w:rPr>
          <w:rFonts w:ascii="Segoe UI" w:hAnsi="Segoe UI" w:cs="Segoe UI"/>
          <w:sz w:val="24"/>
          <w:szCs w:val="24"/>
        </w:rPr>
        <w:t>U</w:t>
      </w:r>
      <w:r w:rsidRPr="00EB2398">
        <w:rPr>
          <w:rFonts w:ascii="Segoe UI" w:hAnsi="Segoe UI" w:cs="Segoe UI"/>
          <w:sz w:val="24"/>
          <w:szCs w:val="24"/>
        </w:rPr>
        <w:t>p,</w:t>
      </w:r>
      <w:r>
        <w:rPr>
          <w:rFonts w:ascii="Segoe UI" w:hAnsi="Segoe UI" w:cs="Segoe UI"/>
          <w:sz w:val="24"/>
          <w:szCs w:val="24"/>
        </w:rPr>
        <w:t xml:space="preserve"> and to make a real step change in</w:t>
      </w:r>
      <w:r w:rsidRPr="00EB2398">
        <w:rPr>
          <w:rFonts w:ascii="Segoe UI" w:hAnsi="Segoe UI" w:cs="Segoe UI"/>
          <w:sz w:val="24"/>
          <w:szCs w:val="24"/>
        </w:rPr>
        <w:t xml:space="preserve"> addressing poverty rates, closing the disability employment gap, and making sure disabled people reach their full potential, </w:t>
      </w:r>
      <w:r>
        <w:rPr>
          <w:rFonts w:ascii="Segoe UI" w:hAnsi="Segoe UI" w:cs="Segoe UI"/>
          <w:sz w:val="24"/>
          <w:szCs w:val="24"/>
        </w:rPr>
        <w:t xml:space="preserve">we need a different, more radical approach to innovation, supported by </w:t>
      </w:r>
      <w:r w:rsidRPr="00EB2398">
        <w:rPr>
          <w:rFonts w:ascii="Segoe UI" w:hAnsi="Segoe UI" w:cs="Segoe UI"/>
          <w:sz w:val="24"/>
          <w:szCs w:val="24"/>
        </w:rPr>
        <w:t>a significant</w:t>
      </w:r>
      <w:r>
        <w:rPr>
          <w:rFonts w:ascii="Segoe UI" w:hAnsi="Segoe UI" w:cs="Segoe UI"/>
          <w:sz w:val="24"/>
          <w:szCs w:val="24"/>
        </w:rPr>
        <w:t xml:space="preserve"> financial</w:t>
      </w:r>
      <w:r w:rsidRPr="00EB2398">
        <w:rPr>
          <w:rFonts w:ascii="Segoe UI" w:hAnsi="Segoe UI" w:cs="Segoe UI"/>
          <w:sz w:val="24"/>
          <w:szCs w:val="24"/>
        </w:rPr>
        <w:t xml:space="preserve"> investment from Government</w:t>
      </w:r>
      <w:r>
        <w:rPr>
          <w:rFonts w:ascii="Segoe UI" w:hAnsi="Segoe UI" w:cs="Segoe UI"/>
          <w:sz w:val="24"/>
          <w:szCs w:val="24"/>
        </w:rPr>
        <w:t xml:space="preserve">. The DCC has </w:t>
      </w:r>
      <w:r w:rsidR="009D5415">
        <w:rPr>
          <w:rFonts w:ascii="Segoe UI" w:hAnsi="Segoe UI" w:cs="Segoe UI"/>
          <w:sz w:val="24"/>
          <w:szCs w:val="24"/>
        </w:rPr>
        <w:t>proposed</w:t>
      </w:r>
      <w:r>
        <w:rPr>
          <w:rFonts w:ascii="Segoe UI" w:hAnsi="Segoe UI" w:cs="Segoe UI"/>
          <w:sz w:val="24"/>
          <w:szCs w:val="24"/>
        </w:rPr>
        <w:t xml:space="preserve"> to </w:t>
      </w:r>
      <w:r w:rsidR="009D5415">
        <w:rPr>
          <w:rFonts w:ascii="Segoe UI" w:hAnsi="Segoe UI" w:cs="Segoe UI"/>
          <w:sz w:val="24"/>
          <w:szCs w:val="24"/>
        </w:rPr>
        <w:t>Government</w:t>
      </w:r>
      <w:r>
        <w:rPr>
          <w:rFonts w:ascii="Segoe UI" w:hAnsi="Segoe UI" w:cs="Segoe UI"/>
          <w:sz w:val="24"/>
          <w:szCs w:val="24"/>
        </w:rPr>
        <w:t xml:space="preserve"> that they establish a </w:t>
      </w:r>
      <w:r w:rsidRPr="009D5415">
        <w:rPr>
          <w:rFonts w:ascii="Segoe UI" w:hAnsi="Segoe UI" w:cs="Segoe UI"/>
          <w:color w:val="000000" w:themeColor="text1"/>
          <w:sz w:val="24"/>
          <w:szCs w:val="24"/>
        </w:rPr>
        <w:t>Disability Employment Endowment Fund (DEEF)</w:t>
      </w:r>
      <w:r w:rsidRPr="009D5415" w:rsidR="009D5415">
        <w:rPr>
          <w:rFonts w:ascii="Segoe UI" w:hAnsi="Segoe UI" w:cs="Segoe UI"/>
          <w:color w:val="000000" w:themeColor="text1"/>
          <w:sz w:val="24"/>
          <w:szCs w:val="24"/>
        </w:rPr>
        <w:t>.</w:t>
      </w:r>
    </w:p>
    <w:p w:rsidRPr="00914F1C" w:rsidR="009D5415" w:rsidP="00CE7F42" w:rsidRDefault="009D5415" w14:paraId="4F518B3B" w14:textId="01D2074E">
      <w:pPr>
        <w:rPr>
          <w:rFonts w:ascii="Segoe UI" w:hAnsi="Segoe UI" w:cs="Segoe UI"/>
          <w:sz w:val="24"/>
          <w:szCs w:val="24"/>
        </w:rPr>
      </w:pPr>
      <w:r>
        <w:rPr>
          <w:rFonts w:ascii="Segoe UI" w:hAnsi="Segoe UI" w:cs="Segoe UI"/>
          <w:color w:val="000000" w:themeColor="text1"/>
          <w:sz w:val="24"/>
          <w:szCs w:val="24"/>
        </w:rPr>
        <w:t xml:space="preserve">This Fund would focus solely on </w:t>
      </w:r>
      <w:r w:rsidR="00CE7F42">
        <w:rPr>
          <w:rFonts w:ascii="Segoe UI" w:hAnsi="Segoe UI" w:cs="Segoe UI"/>
          <w:color w:val="000000" w:themeColor="text1"/>
          <w:sz w:val="24"/>
          <w:szCs w:val="24"/>
        </w:rPr>
        <w:t>initiatives</w:t>
      </w:r>
      <w:r>
        <w:rPr>
          <w:rFonts w:ascii="Segoe UI" w:hAnsi="Segoe UI" w:cs="Segoe UI"/>
          <w:color w:val="000000" w:themeColor="text1"/>
          <w:sz w:val="24"/>
          <w:szCs w:val="24"/>
        </w:rPr>
        <w:t xml:space="preserve"> that will</w:t>
      </w:r>
      <w:r w:rsidR="000C3576">
        <w:rPr>
          <w:rFonts w:ascii="Segoe UI" w:hAnsi="Segoe UI" w:cs="Segoe UI"/>
          <w:color w:val="000000" w:themeColor="text1"/>
          <w:sz w:val="24"/>
          <w:szCs w:val="24"/>
        </w:rPr>
        <w:t>:</w:t>
      </w:r>
      <w:r>
        <w:rPr>
          <w:rFonts w:ascii="Segoe UI" w:hAnsi="Segoe UI" w:cs="Segoe UI"/>
          <w:color w:val="000000" w:themeColor="text1"/>
          <w:sz w:val="24"/>
          <w:szCs w:val="24"/>
        </w:rPr>
        <w:t xml:space="preserve"> reduce </w:t>
      </w:r>
      <w:r w:rsidR="00CE7F42">
        <w:rPr>
          <w:rFonts w:ascii="Segoe UI" w:hAnsi="Segoe UI" w:cs="Segoe UI"/>
          <w:color w:val="000000" w:themeColor="text1"/>
          <w:sz w:val="24"/>
          <w:szCs w:val="24"/>
        </w:rPr>
        <w:t>disability</w:t>
      </w:r>
      <w:r>
        <w:rPr>
          <w:rFonts w:ascii="Segoe UI" w:hAnsi="Segoe UI" w:cs="Segoe UI"/>
          <w:color w:val="000000" w:themeColor="text1"/>
          <w:sz w:val="24"/>
          <w:szCs w:val="24"/>
        </w:rPr>
        <w:t xml:space="preserve"> employment gap</w:t>
      </w:r>
      <w:r w:rsidR="000C3576">
        <w:rPr>
          <w:rFonts w:ascii="Segoe UI" w:hAnsi="Segoe UI" w:cs="Segoe UI"/>
          <w:color w:val="000000" w:themeColor="text1"/>
          <w:sz w:val="24"/>
          <w:szCs w:val="24"/>
        </w:rPr>
        <w:t xml:space="preserve">; </w:t>
      </w:r>
      <w:r>
        <w:rPr>
          <w:rFonts w:ascii="Segoe UI" w:hAnsi="Segoe UI" w:cs="Segoe UI"/>
          <w:color w:val="000000" w:themeColor="text1"/>
          <w:sz w:val="24"/>
          <w:szCs w:val="24"/>
        </w:rPr>
        <w:t xml:space="preserve">understand what works for </w:t>
      </w:r>
      <w:r w:rsidR="00CE7F42">
        <w:rPr>
          <w:rFonts w:ascii="Segoe UI" w:hAnsi="Segoe UI" w:cs="Segoe UI"/>
          <w:color w:val="000000" w:themeColor="text1"/>
          <w:sz w:val="24"/>
          <w:szCs w:val="24"/>
        </w:rPr>
        <w:t>disability</w:t>
      </w:r>
      <w:r>
        <w:rPr>
          <w:rFonts w:ascii="Segoe UI" w:hAnsi="Segoe UI" w:cs="Segoe UI"/>
          <w:color w:val="000000" w:themeColor="text1"/>
          <w:sz w:val="24"/>
          <w:szCs w:val="24"/>
        </w:rPr>
        <w:t xml:space="preserve"> employment support; share practice with </w:t>
      </w:r>
      <w:r w:rsidR="00CE7F42">
        <w:rPr>
          <w:rFonts w:ascii="Segoe UI" w:hAnsi="Segoe UI" w:cs="Segoe UI"/>
          <w:color w:val="000000" w:themeColor="text1"/>
          <w:sz w:val="24"/>
          <w:szCs w:val="24"/>
        </w:rPr>
        <w:t>network</w:t>
      </w:r>
      <w:r w:rsidR="000C3576">
        <w:rPr>
          <w:rFonts w:ascii="Segoe UI" w:hAnsi="Segoe UI" w:cs="Segoe UI"/>
          <w:color w:val="000000" w:themeColor="text1"/>
          <w:sz w:val="24"/>
          <w:szCs w:val="24"/>
        </w:rPr>
        <w:t>s</w:t>
      </w:r>
      <w:r>
        <w:rPr>
          <w:rFonts w:ascii="Segoe UI" w:hAnsi="Segoe UI" w:cs="Segoe UI"/>
          <w:color w:val="000000" w:themeColor="text1"/>
          <w:sz w:val="24"/>
          <w:szCs w:val="24"/>
        </w:rPr>
        <w:t xml:space="preserve"> and ensure </w:t>
      </w:r>
      <w:r w:rsidR="00CE7F42">
        <w:rPr>
          <w:rFonts w:ascii="Segoe UI" w:hAnsi="Segoe UI" w:cs="Segoe UI"/>
          <w:color w:val="000000" w:themeColor="text1"/>
          <w:sz w:val="24"/>
          <w:szCs w:val="24"/>
        </w:rPr>
        <w:t>knowledge</w:t>
      </w:r>
      <w:r>
        <w:rPr>
          <w:rFonts w:ascii="Segoe UI" w:hAnsi="Segoe UI" w:cs="Segoe UI"/>
          <w:color w:val="000000" w:themeColor="text1"/>
          <w:sz w:val="24"/>
          <w:szCs w:val="24"/>
        </w:rPr>
        <w:t xml:space="preserve"> is available to </w:t>
      </w:r>
      <w:r w:rsidR="00CE7F42">
        <w:rPr>
          <w:rFonts w:ascii="Segoe UI" w:hAnsi="Segoe UI" w:cs="Segoe UI"/>
          <w:color w:val="000000" w:themeColor="text1"/>
          <w:sz w:val="24"/>
          <w:szCs w:val="24"/>
        </w:rPr>
        <w:t>practitioners</w:t>
      </w:r>
      <w:r>
        <w:rPr>
          <w:rFonts w:ascii="Segoe UI" w:hAnsi="Segoe UI" w:cs="Segoe UI"/>
          <w:color w:val="000000" w:themeColor="text1"/>
          <w:sz w:val="24"/>
          <w:szCs w:val="24"/>
        </w:rPr>
        <w:t>; invest i</w:t>
      </w:r>
      <w:r w:rsidR="000C3576">
        <w:rPr>
          <w:rFonts w:ascii="Segoe UI" w:hAnsi="Segoe UI" w:cs="Segoe UI"/>
          <w:color w:val="000000" w:themeColor="text1"/>
          <w:sz w:val="24"/>
          <w:szCs w:val="24"/>
        </w:rPr>
        <w:t>n</w:t>
      </w:r>
      <w:r>
        <w:rPr>
          <w:rFonts w:ascii="Segoe UI" w:hAnsi="Segoe UI" w:cs="Segoe UI"/>
          <w:color w:val="000000" w:themeColor="text1"/>
          <w:sz w:val="24"/>
          <w:szCs w:val="24"/>
        </w:rPr>
        <w:t xml:space="preserve"> disabled </w:t>
      </w:r>
      <w:r w:rsidR="00CE7F42">
        <w:rPr>
          <w:rFonts w:ascii="Segoe UI" w:hAnsi="Segoe UI" w:cs="Segoe UI"/>
          <w:color w:val="000000" w:themeColor="text1"/>
          <w:sz w:val="24"/>
          <w:szCs w:val="24"/>
        </w:rPr>
        <w:t>entrepreneurs</w:t>
      </w:r>
      <w:r>
        <w:rPr>
          <w:rFonts w:ascii="Segoe UI" w:hAnsi="Segoe UI" w:cs="Segoe UI"/>
          <w:color w:val="000000" w:themeColor="text1"/>
          <w:sz w:val="24"/>
          <w:szCs w:val="24"/>
        </w:rPr>
        <w:t xml:space="preserve"> who want to start their own businesses</w:t>
      </w:r>
      <w:r w:rsidR="000C3576">
        <w:rPr>
          <w:rFonts w:ascii="Segoe UI" w:hAnsi="Segoe UI" w:cs="Segoe UI"/>
          <w:color w:val="000000" w:themeColor="text1"/>
          <w:sz w:val="24"/>
          <w:szCs w:val="24"/>
        </w:rPr>
        <w:t>;</w:t>
      </w:r>
      <w:r>
        <w:rPr>
          <w:rFonts w:ascii="Segoe UI" w:hAnsi="Segoe UI" w:cs="Segoe UI"/>
          <w:color w:val="000000" w:themeColor="text1"/>
          <w:sz w:val="24"/>
          <w:szCs w:val="24"/>
        </w:rPr>
        <w:t xml:space="preserve"> and create a </w:t>
      </w:r>
      <w:r w:rsidR="000C3576">
        <w:rPr>
          <w:rFonts w:ascii="Segoe UI" w:hAnsi="Segoe UI" w:cs="Segoe UI"/>
          <w:color w:val="000000" w:themeColor="text1"/>
          <w:sz w:val="24"/>
          <w:szCs w:val="24"/>
        </w:rPr>
        <w:t>Government</w:t>
      </w:r>
      <w:r w:rsidR="00CE7F42">
        <w:rPr>
          <w:rFonts w:ascii="Segoe UI" w:hAnsi="Segoe UI" w:cs="Segoe UI"/>
          <w:color w:val="000000" w:themeColor="text1"/>
          <w:sz w:val="24"/>
          <w:szCs w:val="24"/>
        </w:rPr>
        <w:t>-</w:t>
      </w:r>
      <w:r>
        <w:rPr>
          <w:rFonts w:ascii="Segoe UI" w:hAnsi="Segoe UI" w:cs="Segoe UI"/>
          <w:color w:val="000000" w:themeColor="text1"/>
          <w:sz w:val="24"/>
          <w:szCs w:val="24"/>
        </w:rPr>
        <w:t xml:space="preserve">backed employment portal as a central place of </w:t>
      </w:r>
      <w:r w:rsidR="00CE7F42">
        <w:rPr>
          <w:rFonts w:ascii="Segoe UI" w:hAnsi="Segoe UI" w:cs="Segoe UI"/>
          <w:color w:val="000000" w:themeColor="text1"/>
          <w:sz w:val="24"/>
          <w:szCs w:val="24"/>
        </w:rPr>
        <w:t>information</w:t>
      </w:r>
      <w:r>
        <w:rPr>
          <w:rFonts w:ascii="Segoe UI" w:hAnsi="Segoe UI" w:cs="Segoe UI"/>
          <w:color w:val="000000" w:themeColor="text1"/>
          <w:sz w:val="24"/>
          <w:szCs w:val="24"/>
        </w:rPr>
        <w:t xml:space="preserve"> for any UK employer.</w:t>
      </w:r>
    </w:p>
    <w:p w:rsidRPr="0033796F" w:rsidR="0033796F" w:rsidP="00CE7F42" w:rsidRDefault="009D5415" w14:paraId="189EC06E" w14:textId="1ECF69A2">
      <w:pPr>
        <w:rPr>
          <w:rFonts w:ascii="Segoe UI" w:hAnsi="Segoe UI" w:cs="Segoe UI"/>
          <w:sz w:val="24"/>
          <w:szCs w:val="24"/>
        </w:rPr>
      </w:pPr>
      <w:r>
        <w:rPr>
          <w:rFonts w:ascii="Segoe UI" w:hAnsi="Segoe UI" w:cs="Segoe UI"/>
          <w:sz w:val="24"/>
          <w:szCs w:val="24"/>
        </w:rPr>
        <w:t xml:space="preserve">To start investment effectively, </w:t>
      </w:r>
      <w:r w:rsidR="000C3576">
        <w:rPr>
          <w:rFonts w:ascii="Segoe UI" w:hAnsi="Segoe UI" w:cs="Segoe UI"/>
          <w:sz w:val="24"/>
          <w:szCs w:val="24"/>
        </w:rPr>
        <w:t>£</w:t>
      </w:r>
      <w:r>
        <w:rPr>
          <w:rFonts w:ascii="Segoe UI" w:hAnsi="Segoe UI" w:cs="Segoe UI"/>
          <w:sz w:val="24"/>
          <w:szCs w:val="24"/>
        </w:rPr>
        <w:t xml:space="preserve">200 million over three years </w:t>
      </w:r>
      <w:r w:rsidR="001A3EDD">
        <w:rPr>
          <w:rFonts w:ascii="Segoe UI" w:hAnsi="Segoe UI" w:cs="Segoe UI"/>
          <w:sz w:val="24"/>
          <w:szCs w:val="24"/>
        </w:rPr>
        <w:t xml:space="preserve">is </w:t>
      </w:r>
      <w:r w:rsidR="00CE7F42">
        <w:rPr>
          <w:rFonts w:ascii="Segoe UI" w:hAnsi="Segoe UI" w:cs="Segoe UI"/>
          <w:sz w:val="24"/>
          <w:szCs w:val="24"/>
        </w:rPr>
        <w:t>proposed</w:t>
      </w:r>
      <w:r>
        <w:rPr>
          <w:rFonts w:ascii="Segoe UI" w:hAnsi="Segoe UI" w:cs="Segoe UI"/>
          <w:sz w:val="24"/>
          <w:szCs w:val="24"/>
        </w:rPr>
        <w:t xml:space="preserve"> to establish this Fund.</w:t>
      </w:r>
      <w:r w:rsidRPr="009D5415">
        <w:rPr>
          <w:rFonts w:ascii="Segoe UI" w:hAnsi="Segoe UI" w:cs="Segoe UI"/>
          <w:sz w:val="24"/>
          <w:szCs w:val="24"/>
        </w:rPr>
        <w:t xml:space="preserve"> </w:t>
      </w:r>
      <w:r w:rsidR="00CE7F42">
        <w:rPr>
          <w:rFonts w:ascii="Segoe UI" w:hAnsi="Segoe UI" w:cs="Segoe UI"/>
          <w:sz w:val="24"/>
          <w:szCs w:val="24"/>
        </w:rPr>
        <w:t>There has been</w:t>
      </w:r>
      <w:r>
        <w:rPr>
          <w:rFonts w:ascii="Segoe UI" w:hAnsi="Segoe UI" w:cs="Segoe UI"/>
          <w:sz w:val="24"/>
          <w:szCs w:val="24"/>
        </w:rPr>
        <w:t xml:space="preserve"> strong interest from </w:t>
      </w:r>
      <w:r w:rsidR="00CE7F42">
        <w:rPr>
          <w:rFonts w:ascii="Segoe UI" w:hAnsi="Segoe UI" w:cs="Segoe UI"/>
          <w:sz w:val="24"/>
          <w:szCs w:val="24"/>
        </w:rPr>
        <w:t xml:space="preserve">the Government and </w:t>
      </w:r>
      <w:r>
        <w:rPr>
          <w:rFonts w:ascii="Segoe UI" w:hAnsi="Segoe UI" w:cs="Segoe UI"/>
          <w:sz w:val="24"/>
          <w:szCs w:val="24"/>
        </w:rPr>
        <w:t>other stakeholders including the Disability Confident Business Leaders’ Group</w:t>
      </w:r>
      <w:r w:rsidR="00CE7F42">
        <w:rPr>
          <w:rFonts w:ascii="Segoe UI" w:hAnsi="Segoe UI" w:cs="Segoe UI"/>
          <w:sz w:val="24"/>
          <w:szCs w:val="24"/>
        </w:rPr>
        <w:t xml:space="preserve">. However, </w:t>
      </w:r>
      <w:r>
        <w:rPr>
          <w:rFonts w:ascii="Segoe UI" w:hAnsi="Segoe UI" w:cs="Segoe UI"/>
          <w:sz w:val="24"/>
          <w:szCs w:val="24"/>
        </w:rPr>
        <w:t>a ministerial ‘sponsor’ has not yet been identified to oversee and bring this Fund to fruition.</w:t>
      </w:r>
    </w:p>
    <w:p w:rsidR="0033796F" w:rsidP="0033796F" w:rsidRDefault="0033796F" w14:paraId="0731C4DF" w14:textId="631BFC1C">
      <w:pPr>
        <w:rPr>
          <w:rFonts w:ascii="Segoe UI" w:hAnsi="Segoe UI" w:cs="Segoe UI"/>
          <w:b/>
          <w:bCs/>
          <w:sz w:val="24"/>
          <w:szCs w:val="24"/>
        </w:rPr>
      </w:pPr>
    </w:p>
    <w:p w:rsidRPr="0033796F" w:rsidR="00D84765" w:rsidP="0033796F" w:rsidRDefault="00D84765" w14:paraId="43A3A952" w14:textId="2B8106B7">
      <w:pPr>
        <w:rPr>
          <w:rFonts w:ascii="Segoe UI" w:hAnsi="Segoe UI" w:cs="Segoe UI"/>
          <w:b/>
          <w:bCs/>
          <w:sz w:val="24"/>
          <w:szCs w:val="24"/>
        </w:rPr>
      </w:pPr>
      <w:r>
        <w:rPr>
          <w:rFonts w:ascii="Segoe UI" w:hAnsi="Segoe UI" w:cs="Segoe UI"/>
          <w:b/>
          <w:bCs/>
          <w:sz w:val="24"/>
          <w:szCs w:val="24"/>
        </w:rPr>
        <w:t>Disability Charities Consortium, September 2022</w:t>
      </w:r>
    </w:p>
    <w:sectPr w:rsidRPr="0033796F" w:rsidR="00D84765">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198" w:rsidP="00643E75" w:rsidRDefault="00476198" w14:paraId="58116BE8" w14:textId="77777777">
      <w:pPr>
        <w:spacing w:after="0" w:line="240" w:lineRule="auto"/>
      </w:pPr>
      <w:r>
        <w:separator/>
      </w:r>
    </w:p>
  </w:endnote>
  <w:endnote w:type="continuationSeparator" w:id="0">
    <w:p w:rsidR="00476198" w:rsidP="00643E75" w:rsidRDefault="00476198" w14:paraId="64D9B0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484790"/>
      <w:docPartObj>
        <w:docPartGallery w:val="Page Numbers (Bottom of Page)"/>
        <w:docPartUnique/>
      </w:docPartObj>
    </w:sdtPr>
    <w:sdtEndPr>
      <w:rPr>
        <w:rFonts w:ascii="Segoe UI" w:hAnsi="Segoe UI" w:cs="Segoe UI"/>
      </w:rPr>
    </w:sdtEndPr>
    <w:sdtContent>
      <w:sdt>
        <w:sdtPr>
          <w:id w:val="-1769616900"/>
          <w:docPartObj>
            <w:docPartGallery w:val="Page Numbers (Top of Page)"/>
            <w:docPartUnique/>
          </w:docPartObj>
        </w:sdtPr>
        <w:sdtEndPr>
          <w:rPr>
            <w:rFonts w:ascii="Segoe UI" w:hAnsi="Segoe UI" w:cs="Segoe UI"/>
          </w:rPr>
        </w:sdtEndPr>
        <w:sdtContent>
          <w:p w:rsidRPr="00643E75" w:rsidR="00643E75" w:rsidRDefault="00643E75" w14:paraId="4EF3398F" w14:textId="74F15F46">
            <w:pPr>
              <w:pStyle w:val="Footer"/>
              <w:jc w:val="right"/>
              <w:rPr>
                <w:rFonts w:ascii="Segoe UI" w:hAnsi="Segoe UI" w:cs="Segoe UI"/>
              </w:rPr>
            </w:pPr>
            <w:r w:rsidRPr="00643E75">
              <w:rPr>
                <w:rFonts w:ascii="Segoe UI" w:hAnsi="Segoe UI" w:cs="Segoe UI"/>
              </w:rPr>
              <w:t xml:space="preserve">Page </w:t>
            </w:r>
            <w:r w:rsidRPr="00643E75">
              <w:rPr>
                <w:rFonts w:ascii="Segoe UI" w:hAnsi="Segoe UI" w:cs="Segoe UI"/>
                <w:b/>
                <w:bCs/>
              </w:rPr>
              <w:fldChar w:fldCharType="begin"/>
            </w:r>
            <w:r w:rsidRPr="00643E75">
              <w:rPr>
                <w:rFonts w:ascii="Segoe UI" w:hAnsi="Segoe UI" w:cs="Segoe UI"/>
                <w:b/>
                <w:bCs/>
              </w:rPr>
              <w:instrText xml:space="preserve"> PAGE </w:instrText>
            </w:r>
            <w:r w:rsidRPr="00643E75">
              <w:rPr>
                <w:rFonts w:ascii="Segoe UI" w:hAnsi="Segoe UI" w:cs="Segoe UI"/>
                <w:b/>
                <w:bCs/>
              </w:rPr>
              <w:fldChar w:fldCharType="separate"/>
            </w:r>
            <w:r w:rsidRPr="00643E75">
              <w:rPr>
                <w:rFonts w:ascii="Segoe UI" w:hAnsi="Segoe UI" w:cs="Segoe UI"/>
                <w:b/>
                <w:bCs/>
                <w:noProof/>
              </w:rPr>
              <w:t>2</w:t>
            </w:r>
            <w:r w:rsidRPr="00643E75">
              <w:rPr>
                <w:rFonts w:ascii="Segoe UI" w:hAnsi="Segoe UI" w:cs="Segoe UI"/>
                <w:b/>
                <w:bCs/>
              </w:rPr>
              <w:fldChar w:fldCharType="end"/>
            </w:r>
            <w:r w:rsidRPr="00643E75">
              <w:rPr>
                <w:rFonts w:ascii="Segoe UI" w:hAnsi="Segoe UI" w:cs="Segoe UI"/>
              </w:rPr>
              <w:t xml:space="preserve"> of </w:t>
            </w:r>
            <w:r w:rsidRPr="00643E75">
              <w:rPr>
                <w:rFonts w:ascii="Segoe UI" w:hAnsi="Segoe UI" w:cs="Segoe UI"/>
                <w:b/>
                <w:bCs/>
              </w:rPr>
              <w:fldChar w:fldCharType="begin"/>
            </w:r>
            <w:r w:rsidRPr="00643E75">
              <w:rPr>
                <w:rFonts w:ascii="Segoe UI" w:hAnsi="Segoe UI" w:cs="Segoe UI"/>
                <w:b/>
                <w:bCs/>
              </w:rPr>
              <w:instrText xml:space="preserve"> NUMPAGES  </w:instrText>
            </w:r>
            <w:r w:rsidRPr="00643E75">
              <w:rPr>
                <w:rFonts w:ascii="Segoe UI" w:hAnsi="Segoe UI" w:cs="Segoe UI"/>
                <w:b/>
                <w:bCs/>
              </w:rPr>
              <w:fldChar w:fldCharType="separate"/>
            </w:r>
            <w:r w:rsidRPr="00643E75">
              <w:rPr>
                <w:rFonts w:ascii="Segoe UI" w:hAnsi="Segoe UI" w:cs="Segoe UI"/>
                <w:b/>
                <w:bCs/>
                <w:noProof/>
              </w:rPr>
              <w:t>2</w:t>
            </w:r>
            <w:r w:rsidRPr="00643E75">
              <w:rPr>
                <w:rFonts w:ascii="Segoe UI" w:hAnsi="Segoe UI" w:cs="Segoe UI"/>
                <w:b/>
                <w:bCs/>
              </w:rPr>
              <w:fldChar w:fldCharType="end"/>
            </w:r>
          </w:p>
        </w:sdtContent>
      </w:sdt>
    </w:sdtContent>
  </w:sdt>
  <w:p w:rsidR="00643E75" w:rsidRDefault="00643E75" w14:paraId="15BD7F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198" w:rsidP="00643E75" w:rsidRDefault="00476198" w14:paraId="3FAA57AB" w14:textId="77777777">
      <w:pPr>
        <w:spacing w:after="0" w:line="240" w:lineRule="auto"/>
      </w:pPr>
      <w:r>
        <w:separator/>
      </w:r>
    </w:p>
  </w:footnote>
  <w:footnote w:type="continuationSeparator" w:id="0">
    <w:p w:rsidR="00476198" w:rsidP="00643E75" w:rsidRDefault="00476198" w14:paraId="56854E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3b0e0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407e9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928F0"/>
    <w:multiLevelType w:val="hybridMultilevel"/>
    <w:tmpl w:val="912CE87A"/>
    <w:lvl w:ilvl="0" w:tplc="2CB8F9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362BF"/>
    <w:multiLevelType w:val="hybridMultilevel"/>
    <w:tmpl w:val="7DFC9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491EB4"/>
    <w:multiLevelType w:val="hybridMultilevel"/>
    <w:tmpl w:val="4738C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821309"/>
    <w:multiLevelType w:val="hybridMultilevel"/>
    <w:tmpl w:val="947611E4"/>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41C4437C"/>
    <w:multiLevelType w:val="hybridMultilevel"/>
    <w:tmpl w:val="72EE8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39D15B6"/>
    <w:multiLevelType w:val="hybridMultilevel"/>
    <w:tmpl w:val="2DE88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8A34B1"/>
    <w:multiLevelType w:val="hybridMultilevel"/>
    <w:tmpl w:val="6BBEF38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C05321C"/>
    <w:multiLevelType w:val="hybridMultilevel"/>
    <w:tmpl w:val="34921E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06C16AF"/>
    <w:multiLevelType w:val="hybridMultilevel"/>
    <w:tmpl w:val="D1D8C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1" w16cid:durableId="903221305">
    <w:abstractNumId w:val="1"/>
  </w:num>
  <w:num w:numId="2" w16cid:durableId="415326202">
    <w:abstractNumId w:val="6"/>
  </w:num>
  <w:num w:numId="3" w16cid:durableId="250628281">
    <w:abstractNumId w:val="2"/>
  </w:num>
  <w:num w:numId="4" w16cid:durableId="940723695">
    <w:abstractNumId w:val="0"/>
  </w:num>
  <w:num w:numId="5" w16cid:durableId="1924337646">
    <w:abstractNumId w:val="8"/>
  </w:num>
  <w:num w:numId="6" w16cid:durableId="1368021953">
    <w:abstractNumId w:val="4"/>
  </w:num>
  <w:num w:numId="7" w16cid:durableId="623274396">
    <w:abstractNumId w:val="7"/>
  </w:num>
  <w:num w:numId="8" w16cid:durableId="514467693">
    <w:abstractNumId w:val="5"/>
  </w:num>
  <w:num w:numId="9" w16cid:durableId="2090031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6F"/>
    <w:rsid w:val="00052031"/>
    <w:rsid w:val="000C118D"/>
    <w:rsid w:val="000C3576"/>
    <w:rsid w:val="000D50B3"/>
    <w:rsid w:val="0010736D"/>
    <w:rsid w:val="001967CF"/>
    <w:rsid w:val="001A3EDD"/>
    <w:rsid w:val="001E355F"/>
    <w:rsid w:val="00226250"/>
    <w:rsid w:val="002A0AEB"/>
    <w:rsid w:val="002F1919"/>
    <w:rsid w:val="0033796F"/>
    <w:rsid w:val="003460C9"/>
    <w:rsid w:val="003F021E"/>
    <w:rsid w:val="00476198"/>
    <w:rsid w:val="0048495A"/>
    <w:rsid w:val="004B49FD"/>
    <w:rsid w:val="004D33FF"/>
    <w:rsid w:val="004E5EBA"/>
    <w:rsid w:val="005074A3"/>
    <w:rsid w:val="0052309E"/>
    <w:rsid w:val="00621826"/>
    <w:rsid w:val="00643E75"/>
    <w:rsid w:val="00675276"/>
    <w:rsid w:val="00711D24"/>
    <w:rsid w:val="0075289D"/>
    <w:rsid w:val="007537A8"/>
    <w:rsid w:val="00793FDA"/>
    <w:rsid w:val="007B2ED2"/>
    <w:rsid w:val="00871F72"/>
    <w:rsid w:val="008A3883"/>
    <w:rsid w:val="0090226B"/>
    <w:rsid w:val="00914F1C"/>
    <w:rsid w:val="00922EC7"/>
    <w:rsid w:val="009A3BA5"/>
    <w:rsid w:val="009D5415"/>
    <w:rsid w:val="009F3E3E"/>
    <w:rsid w:val="00A136D7"/>
    <w:rsid w:val="00A23EBC"/>
    <w:rsid w:val="00A3605F"/>
    <w:rsid w:val="00A462FF"/>
    <w:rsid w:val="00AA45CE"/>
    <w:rsid w:val="00AB7E8B"/>
    <w:rsid w:val="00B46BED"/>
    <w:rsid w:val="00B70939"/>
    <w:rsid w:val="00BD2BE0"/>
    <w:rsid w:val="00C26B43"/>
    <w:rsid w:val="00CE7F42"/>
    <w:rsid w:val="00D84765"/>
    <w:rsid w:val="00DD26F5"/>
    <w:rsid w:val="00E91CFB"/>
    <w:rsid w:val="00F50281"/>
    <w:rsid w:val="00FA4791"/>
    <w:rsid w:val="00FC1815"/>
    <w:rsid w:val="00FE269E"/>
    <w:rsid w:val="00FF268F"/>
    <w:rsid w:val="019C3450"/>
    <w:rsid w:val="075B7AE0"/>
    <w:rsid w:val="0AE3507E"/>
    <w:rsid w:val="1315041F"/>
    <w:rsid w:val="16F2DEA3"/>
    <w:rsid w:val="243EE6DB"/>
    <w:rsid w:val="2B577164"/>
    <w:rsid w:val="352FA53B"/>
    <w:rsid w:val="384A5808"/>
    <w:rsid w:val="3B9EE6BF"/>
    <w:rsid w:val="3ED68781"/>
    <w:rsid w:val="3F767593"/>
    <w:rsid w:val="40B61FE1"/>
    <w:rsid w:val="412C00B5"/>
    <w:rsid w:val="420E2843"/>
    <w:rsid w:val="46398BF8"/>
    <w:rsid w:val="5597C3D4"/>
    <w:rsid w:val="584DF971"/>
    <w:rsid w:val="6316E293"/>
    <w:rsid w:val="631FC729"/>
    <w:rsid w:val="6412C1F5"/>
    <w:rsid w:val="6803799E"/>
    <w:rsid w:val="7DB49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B010"/>
  <w15:chartTrackingRefBased/>
  <w15:docId w15:val="{DC0F8943-E0AA-48B4-8842-B53F6FFB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4F1C"/>
    <w:pPr>
      <w:ind w:left="720"/>
      <w:contextualSpacing/>
    </w:pPr>
  </w:style>
  <w:style w:type="paragraph" w:styleId="NoSpacing">
    <w:name w:val="No Spacing"/>
    <w:uiPriority w:val="1"/>
    <w:qFormat/>
    <w:rsid w:val="00AA45CE"/>
    <w:pPr>
      <w:spacing w:after="0" w:line="240" w:lineRule="auto"/>
    </w:pPr>
  </w:style>
  <w:style w:type="paragraph" w:styleId="Header">
    <w:name w:val="header"/>
    <w:basedOn w:val="Normal"/>
    <w:link w:val="HeaderChar"/>
    <w:uiPriority w:val="99"/>
    <w:unhideWhenUsed/>
    <w:rsid w:val="00643E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3E75"/>
  </w:style>
  <w:style w:type="paragraph" w:styleId="Footer">
    <w:name w:val="footer"/>
    <w:basedOn w:val="Normal"/>
    <w:link w:val="FooterChar"/>
    <w:uiPriority w:val="99"/>
    <w:unhideWhenUsed/>
    <w:rsid w:val="00643E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3E75"/>
  </w:style>
  <w:style w:type="paragraph" w:styleId="Revision">
    <w:name w:val="Revision"/>
    <w:hidden/>
    <w:uiPriority w:val="99"/>
    <w:semiHidden/>
    <w:rsid w:val="0075289D"/>
    <w:pPr>
      <w:spacing w:after="0" w:line="240" w:lineRule="auto"/>
    </w:pPr>
  </w:style>
  <w:style w:type="character" w:styleId="CommentReference">
    <w:name w:val="annotation reference"/>
    <w:basedOn w:val="DefaultParagraphFont"/>
    <w:uiPriority w:val="99"/>
    <w:semiHidden/>
    <w:unhideWhenUsed/>
    <w:rsid w:val="0075289D"/>
    <w:rPr>
      <w:sz w:val="16"/>
      <w:szCs w:val="16"/>
    </w:rPr>
  </w:style>
  <w:style w:type="paragraph" w:styleId="CommentText">
    <w:name w:val="annotation text"/>
    <w:basedOn w:val="Normal"/>
    <w:link w:val="CommentTextChar"/>
    <w:uiPriority w:val="99"/>
    <w:unhideWhenUsed/>
    <w:rsid w:val="0075289D"/>
    <w:pPr>
      <w:spacing w:line="240" w:lineRule="auto"/>
    </w:pPr>
    <w:rPr>
      <w:sz w:val="20"/>
      <w:szCs w:val="20"/>
    </w:rPr>
  </w:style>
  <w:style w:type="character" w:styleId="CommentTextChar" w:customStyle="1">
    <w:name w:val="Comment Text Char"/>
    <w:basedOn w:val="DefaultParagraphFont"/>
    <w:link w:val="CommentText"/>
    <w:uiPriority w:val="99"/>
    <w:rsid w:val="0075289D"/>
    <w:rPr>
      <w:sz w:val="20"/>
      <w:szCs w:val="20"/>
    </w:rPr>
  </w:style>
  <w:style w:type="paragraph" w:styleId="CommentSubject">
    <w:name w:val="annotation subject"/>
    <w:basedOn w:val="CommentText"/>
    <w:next w:val="CommentText"/>
    <w:link w:val="CommentSubjectChar"/>
    <w:uiPriority w:val="99"/>
    <w:semiHidden/>
    <w:unhideWhenUsed/>
    <w:rsid w:val="0075289D"/>
    <w:rPr>
      <w:b/>
      <w:bCs/>
    </w:rPr>
  </w:style>
  <w:style w:type="character" w:styleId="CommentSubjectChar" w:customStyle="1">
    <w:name w:val="Comment Subject Char"/>
    <w:basedOn w:val="CommentTextChar"/>
    <w:link w:val="CommentSubject"/>
    <w:uiPriority w:val="99"/>
    <w:semiHidden/>
    <w:rsid w:val="00752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3298a181109044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1c286e-5eb2-47d4-8718-ff2f444bdfdd}"/>
      </w:docPartPr>
      <w:docPartBody>
        <w:p w14:paraId="4139B6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CAA0FFA28BD478D3C13760BD9208A" ma:contentTypeVersion="14" ma:contentTypeDescription="Create a new document." ma:contentTypeScope="" ma:versionID="a78790945cd4cef2237231cbe0063a22">
  <xsd:schema xmlns:xsd="http://www.w3.org/2001/XMLSchema" xmlns:xs="http://www.w3.org/2001/XMLSchema" xmlns:p="http://schemas.microsoft.com/office/2006/metadata/properties" xmlns:ns2="49ecdf61-7375-49d2-97d8-dd97fdeb92b2" xmlns:ns3="0e0599ad-a7ac-4e11-a019-6e3ced27ece9" targetNamespace="http://schemas.microsoft.com/office/2006/metadata/properties" ma:root="true" ma:fieldsID="be5942b2e29359c13ee93c3fa7c842d9" ns2:_="" ns3:_="">
    <xsd:import namespace="49ecdf61-7375-49d2-97d8-dd97fdeb92b2"/>
    <xsd:import namespace="0e0599ad-a7ac-4e11-a019-6e3ced27e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cdf61-7375-49d2-97d8-dd97fdeb9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83780a-7b56-4c29-9efc-efc2c02722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599ad-a7ac-4e11-a019-6e3ced27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485fa8b-2465-446c-aab6-0aae3c006282}" ma:internalName="TaxCatchAll" ma:showField="CatchAllData" ma:web="0e0599ad-a7ac-4e11-a019-6e3ced27e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ecdf61-7375-49d2-97d8-dd97fdeb92b2">
      <Terms xmlns="http://schemas.microsoft.com/office/infopath/2007/PartnerControls"/>
    </lcf76f155ced4ddcb4097134ff3c332f>
    <TaxCatchAll xmlns="0e0599ad-a7ac-4e11-a019-6e3ced27ece9" xsi:nil="true"/>
  </documentManagement>
</p:properties>
</file>

<file path=customXml/itemProps1.xml><?xml version="1.0" encoding="utf-8"?>
<ds:datastoreItem xmlns:ds="http://schemas.openxmlformats.org/officeDocument/2006/customXml" ds:itemID="{A1FADA95-8610-4BF7-AD80-994A4B25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cdf61-7375-49d2-97d8-dd97fdeb92b2"/>
    <ds:schemaRef ds:uri="0e0599ad-a7ac-4e11-a019-6e3ced27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8A81D-CD2E-4E91-B11E-3BF54974E672}">
  <ds:schemaRefs>
    <ds:schemaRef ds:uri="http://schemas.microsoft.com/sharepoint/v3/contenttype/forms"/>
  </ds:schemaRefs>
</ds:datastoreItem>
</file>

<file path=customXml/itemProps3.xml><?xml version="1.0" encoding="utf-8"?>
<ds:datastoreItem xmlns:ds="http://schemas.openxmlformats.org/officeDocument/2006/customXml" ds:itemID="{ABEFF927-97F4-48D7-9300-0245E0FCC7BA}">
  <ds:schemaRefs>
    <ds:schemaRef ds:uri="0e0599ad-a7ac-4e11-a019-6e3ced27ece9"/>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49ecdf61-7375-49d2-97d8-dd97fdeb92b2"/>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Matthews</dc:creator>
  <cp:keywords/>
  <dc:description/>
  <cp:lastModifiedBy>Lara Davis</cp:lastModifiedBy>
  <cp:revision>3</cp:revision>
  <cp:lastPrinted>2022-11-22T17:40:00Z</cp:lastPrinted>
  <dcterms:created xsi:type="dcterms:W3CDTF">2022-11-22T17:47:00Z</dcterms:created>
  <dcterms:modified xsi:type="dcterms:W3CDTF">2022-12-05T13:58:12Z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0x010100A33CAA0FFA28BD478D3C13760BD9208A</vt:lpwstr>
  </property>
  <property fmtid="{D5CDD505-2E9C-101B-9397-08002B2CF9AE}" pid="3" name="MediaServiceImageTags">
    <vt:lpwstr/>
  </property>
</Properties>
</file>